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编号：</w:t>
      </w:r>
      <w:r>
        <w:rPr>
          <w:rFonts w:hint="eastAsia" w:ascii="Times New Roman" w:hAnsi="Times New Roman" w:cs="Times New Roman"/>
          <w:color w:val="auto"/>
          <w:sz w:val="28"/>
          <w:szCs w:val="28"/>
          <w:u w:val="single"/>
        </w:rPr>
        <w:t xml:space="preserve">                         </w:t>
      </w:r>
    </w:p>
    <w:tbl>
      <w:tblPr>
        <w:tblStyle w:val="9"/>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ind w:firstLine="0" w:firstLineChars="0"/>
              <w:jc w:val="center"/>
              <w:rPr>
                <w:rFonts w:ascii="Times New Roman" w:hAnsi="Times New Roman" w:cs="Times New Roman"/>
                <w:color w:val="auto"/>
                <w:sz w:val="24"/>
                <w:szCs w:val="24"/>
                <w:u w:val="none"/>
              </w:rPr>
            </w:pPr>
            <w:r>
              <w:rPr>
                <w:rFonts w:hint="eastAsia" w:ascii="Times New Roman" w:hAnsi="Times New Roman" w:cs="Times New Roman"/>
                <w:color w:val="auto"/>
                <w:sz w:val="24"/>
                <w:szCs w:val="24"/>
                <w:u w:val="none"/>
              </w:rPr>
              <w:t>实验</w:t>
            </w:r>
          </w:p>
        </w:tc>
        <w:tc>
          <w:tcPr>
            <w:tcW w:w="640"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一</w:t>
            </w:r>
          </w:p>
        </w:tc>
        <w:tc>
          <w:tcPr>
            <w:tcW w:w="641"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二</w:t>
            </w:r>
          </w:p>
        </w:tc>
        <w:tc>
          <w:tcPr>
            <w:tcW w:w="641"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三</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四</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五</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六</w:t>
            </w:r>
          </w:p>
        </w:tc>
        <w:tc>
          <w:tcPr>
            <w:tcW w:w="615" w:type="dxa"/>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七</w:t>
            </w:r>
          </w:p>
        </w:tc>
        <w:tc>
          <w:tcPr>
            <w:tcW w:w="640"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八</w:t>
            </w:r>
          </w:p>
        </w:tc>
        <w:tc>
          <w:tcPr>
            <w:tcW w:w="1183" w:type="dxa"/>
            <w:vAlign w:val="center"/>
          </w:tcPr>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4"/>
                <w:szCs w:val="24"/>
                <w:u w:val="none"/>
              </w:rPr>
              <w:t>总评</w:t>
            </w:r>
          </w:p>
        </w:tc>
        <w:tc>
          <w:tcPr>
            <w:tcW w:w="1682" w:type="dxa"/>
            <w:vAlign w:val="center"/>
          </w:tcPr>
          <w:p>
            <w:pPr>
              <w:ind w:firstLine="0" w:firstLineChars="0"/>
              <w:jc w:val="center"/>
              <w:rPr>
                <w:rFonts w:ascii="Times New Roman" w:hAnsi="Times New Roman" w:cs="Times New Roman"/>
                <w:color w:val="auto"/>
                <w:sz w:val="24"/>
                <w:szCs w:val="24"/>
                <w:u w:val="none"/>
              </w:rPr>
            </w:pPr>
            <w:r>
              <w:rPr>
                <w:rFonts w:hint="eastAsia" w:ascii="Times New Roman" w:hAnsi="Times New Roman" w:cs="Times New Roman"/>
                <w:color w:val="auto"/>
                <w:sz w:val="24"/>
                <w:szCs w:val="24"/>
                <w:u w:val="none"/>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ind w:firstLine="0" w:firstLineChars="0"/>
              <w:jc w:val="center"/>
              <w:rPr>
                <w:rFonts w:ascii="Times New Roman" w:hAnsi="Times New Roman" w:cs="Times New Roman"/>
                <w:color w:val="auto"/>
                <w:sz w:val="24"/>
                <w:szCs w:val="24"/>
                <w:u w:val="none"/>
              </w:rPr>
            </w:pPr>
            <w:r>
              <w:rPr>
                <w:rFonts w:hint="eastAsia" w:ascii="Times New Roman" w:hAnsi="Times New Roman" w:cs="Times New Roman"/>
                <w:color w:val="auto"/>
                <w:sz w:val="24"/>
                <w:szCs w:val="24"/>
                <w:u w:val="none"/>
              </w:rPr>
              <w:t>成绩</w:t>
            </w:r>
          </w:p>
        </w:tc>
        <w:tc>
          <w:tcPr>
            <w:tcW w:w="640" w:type="dxa"/>
          </w:tcPr>
          <w:p>
            <w:pPr>
              <w:ind w:firstLine="0" w:firstLineChars="0"/>
              <w:rPr>
                <w:rFonts w:ascii="Times New Roman" w:hAnsi="Times New Roman" w:cs="Times New Roman"/>
                <w:color w:val="auto"/>
                <w:sz w:val="28"/>
                <w:szCs w:val="28"/>
                <w:u w:val="single"/>
              </w:rPr>
            </w:pPr>
          </w:p>
        </w:tc>
        <w:tc>
          <w:tcPr>
            <w:tcW w:w="641" w:type="dxa"/>
          </w:tcPr>
          <w:p>
            <w:pPr>
              <w:ind w:firstLine="0" w:firstLineChars="0"/>
              <w:rPr>
                <w:rFonts w:ascii="Times New Roman" w:hAnsi="Times New Roman" w:cs="Times New Roman"/>
                <w:color w:val="auto"/>
                <w:sz w:val="28"/>
                <w:szCs w:val="28"/>
                <w:u w:val="single"/>
              </w:rPr>
            </w:pPr>
          </w:p>
        </w:tc>
        <w:tc>
          <w:tcPr>
            <w:tcW w:w="641"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15" w:type="dxa"/>
          </w:tcPr>
          <w:p>
            <w:pPr>
              <w:ind w:firstLine="0" w:firstLineChars="0"/>
              <w:rPr>
                <w:rFonts w:ascii="Times New Roman" w:hAnsi="Times New Roman" w:cs="Times New Roman"/>
                <w:color w:val="auto"/>
                <w:sz w:val="28"/>
                <w:szCs w:val="28"/>
                <w:u w:val="single"/>
              </w:rPr>
            </w:pPr>
          </w:p>
        </w:tc>
        <w:tc>
          <w:tcPr>
            <w:tcW w:w="640" w:type="dxa"/>
          </w:tcPr>
          <w:p>
            <w:pPr>
              <w:ind w:firstLine="0" w:firstLineChars="0"/>
              <w:rPr>
                <w:rFonts w:ascii="Times New Roman" w:hAnsi="Times New Roman" w:cs="Times New Roman"/>
                <w:color w:val="auto"/>
                <w:sz w:val="28"/>
                <w:szCs w:val="28"/>
                <w:u w:val="single"/>
              </w:rPr>
            </w:pPr>
          </w:p>
        </w:tc>
        <w:tc>
          <w:tcPr>
            <w:tcW w:w="1183" w:type="dxa"/>
          </w:tcPr>
          <w:p>
            <w:pPr>
              <w:ind w:firstLine="0" w:firstLineChars="0"/>
              <w:rPr>
                <w:rFonts w:ascii="Times New Roman" w:hAnsi="Times New Roman" w:cs="Times New Roman"/>
                <w:color w:val="auto"/>
                <w:sz w:val="28"/>
                <w:szCs w:val="28"/>
                <w:u w:val="single"/>
              </w:rPr>
            </w:pPr>
          </w:p>
        </w:tc>
        <w:tc>
          <w:tcPr>
            <w:tcW w:w="1682" w:type="dxa"/>
          </w:tcPr>
          <w:p>
            <w:pPr>
              <w:ind w:firstLine="0" w:firstLineChars="0"/>
              <w:rPr>
                <w:rFonts w:ascii="Times New Roman" w:hAnsi="Times New Roman" w:cs="Times New Roman"/>
                <w:color w:val="auto"/>
                <w:sz w:val="28"/>
                <w:szCs w:val="28"/>
                <w:u w:val="single"/>
              </w:rPr>
            </w:pPr>
          </w:p>
        </w:tc>
      </w:tr>
    </w:tbl>
    <w:p>
      <w:pPr>
        <w:ind w:firstLine="0" w:firstLineChars="0"/>
        <w:rPr>
          <w:rFonts w:ascii="Times New Roman" w:hAnsi="Times New Roman" w:cs="Times New Roman"/>
          <w:color w:val="auto"/>
          <w:sz w:val="24"/>
          <w:szCs w:val="24"/>
          <w:u w:val="none"/>
        </w:rPr>
      </w:pPr>
    </w:p>
    <w:p>
      <w:pPr>
        <w:ind w:firstLine="0" w:firstLineChars="0"/>
        <w:rPr>
          <w:rFonts w:ascii="Times New Roman" w:hAnsi="Times New Roman" w:cs="Times New Roman"/>
          <w:color w:val="auto"/>
          <w:sz w:val="24"/>
          <w:szCs w:val="24"/>
          <w:u w:val="none"/>
        </w:rPr>
      </w:pPr>
    </w:p>
    <w:p>
      <w:pPr>
        <w:ind w:firstLine="0" w:firstLineChars="0"/>
        <w:jc w:val="center"/>
        <w:rPr>
          <w:rFonts w:ascii="Times New Roman" w:hAnsi="Times New Roman" w:eastAsia="华文行楷" w:cs="Times New Roman"/>
          <w:color w:val="auto"/>
          <w:sz w:val="44"/>
          <w:szCs w:val="44"/>
          <w:u w:val="none"/>
        </w:rPr>
      </w:pPr>
      <w:r>
        <w:rPr>
          <w:rFonts w:hint="eastAsia" w:ascii="Times New Roman" w:hAnsi="Times New Roman" w:eastAsia="华文行楷" w:cs="Times New Roman"/>
          <w:color w:val="auto"/>
          <w:sz w:val="44"/>
          <w:szCs w:val="44"/>
          <w:u w:val="none"/>
        </w:rPr>
        <w:t>武汉大学国家网络安全学院</w:t>
      </w:r>
    </w:p>
    <w:p>
      <w:pPr>
        <w:ind w:firstLine="0" w:firstLineChars="0"/>
        <w:jc w:val="center"/>
        <w:rPr>
          <w:rFonts w:ascii="Times New Roman" w:hAnsi="Times New Roman" w:cs="Times New Roman"/>
          <w:color w:val="auto"/>
          <w:sz w:val="44"/>
          <w:szCs w:val="44"/>
          <w:u w:val="none"/>
        </w:rPr>
      </w:pPr>
    </w:p>
    <w:p>
      <w:pPr>
        <w:ind w:firstLine="0" w:firstLineChars="0"/>
        <w:jc w:val="center"/>
        <w:outlineLvl w:val="0"/>
        <w:rPr>
          <w:rFonts w:ascii="Times New Roman" w:hAnsi="Times New Roman" w:eastAsia="黑体" w:cs="Times New Roman"/>
          <w:color w:val="auto"/>
          <w:sz w:val="84"/>
          <w:szCs w:val="84"/>
          <w:u w:val="none"/>
        </w:rPr>
      </w:pPr>
      <w:bookmarkStart w:id="0" w:name="_Toc11947"/>
      <w:bookmarkStart w:id="1" w:name="_Toc26304"/>
      <w:bookmarkStart w:id="2" w:name="_Toc3618"/>
      <w:r>
        <w:rPr>
          <w:rFonts w:hint="eastAsia" w:ascii="Times New Roman" w:hAnsi="Times New Roman" w:eastAsia="黑体" w:cs="Times New Roman"/>
          <w:color w:val="auto"/>
          <w:sz w:val="84"/>
          <w:szCs w:val="84"/>
          <w:u w:val="none"/>
        </w:rPr>
        <w:t>课程实验(设计)报告</w:t>
      </w:r>
      <w:bookmarkEnd w:id="0"/>
      <w:bookmarkEnd w:id="1"/>
      <w:bookmarkEnd w:id="2"/>
    </w:p>
    <w:p>
      <w:pPr>
        <w:ind w:firstLine="0" w:firstLineChars="0"/>
        <w:jc w:val="center"/>
        <w:rPr>
          <w:rFonts w:ascii="Times New Roman" w:hAnsi="Times New Roman" w:eastAsia="黑体" w:cs="Times New Roman"/>
          <w:color w:val="auto"/>
          <w:sz w:val="84"/>
          <w:szCs w:val="84"/>
          <w:u w:val="none"/>
        </w:rPr>
      </w:pPr>
    </w:p>
    <w:p>
      <w:pPr>
        <w:ind w:firstLine="0" w:firstLineChars="0"/>
        <w:rPr>
          <w:rFonts w:ascii="Times New Roman" w:hAnsi="Times New Roman" w:cs="Times New Roman"/>
          <w:color w:val="auto"/>
          <w:sz w:val="28"/>
          <w:szCs w:val="28"/>
          <w:u w:val="single"/>
        </w:rPr>
      </w:pPr>
      <w:r>
        <w:rPr>
          <w:rFonts w:hint="eastAsia" w:ascii="Times New Roman" w:hAnsi="Times New Roman" w:cs="Times New Roman"/>
          <w:color w:val="auto"/>
          <w:sz w:val="28"/>
          <w:szCs w:val="28"/>
          <w:u w:val="none"/>
        </w:rPr>
        <w:t>题    目：</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跨交换机VLAN设计实验</w:t>
      </w:r>
      <w:r>
        <w:rPr>
          <w:rFonts w:hint="eastAsia" w:ascii="Times New Roman" w:hAnsi="Times New Roman" w:cs="Times New Roman"/>
          <w:color w:val="auto"/>
          <w:sz w:val="28"/>
          <w:szCs w:val="28"/>
          <w:u w:val="single"/>
          <w:lang w:val="en-US" w:eastAsia="zh-CN"/>
        </w:rPr>
        <w:t xml:space="preserve">          </w:t>
      </w:r>
      <w:r>
        <w:rPr>
          <w:rFonts w:hint="eastAsia" w:ascii="Times New Roman" w:hAnsi="Times New Roman" w:cs="Times New Roman"/>
          <w:color w:val="auto"/>
          <w:sz w:val="28"/>
          <w:szCs w:val="28"/>
          <w:u w:val="single"/>
        </w:rPr>
        <w:t xml:space="preserve">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专业(班)：</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w:t>
      </w:r>
      <w:r>
        <w:rPr>
          <w:rFonts w:hint="eastAsia" w:ascii="Times New Roman" w:hAnsi="Times New Roman" w:cs="Times New Roman"/>
          <w:color w:val="auto"/>
          <w:sz w:val="28"/>
          <w:szCs w:val="28"/>
          <w:u w:val="single"/>
        </w:rPr>
        <w:t xml:space="preserve">信息安全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学    号：</w:t>
      </w:r>
      <w:r>
        <w:rPr>
          <w:rFonts w:hint="eastAsia" w:ascii="Times New Roman" w:hAnsi="Times New Roman" w:cs="Times New Roman"/>
          <w:color w:val="auto"/>
          <w:sz w:val="28"/>
          <w:szCs w:val="28"/>
          <w:u w:val="single"/>
        </w:rPr>
        <w:t xml:space="preserve">              2021302181156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single"/>
        </w:rPr>
      </w:pPr>
      <w:r>
        <w:rPr>
          <w:rFonts w:hint="eastAsia" w:ascii="Times New Roman" w:hAnsi="Times New Roman" w:cs="Times New Roman"/>
          <w:color w:val="auto"/>
          <w:sz w:val="28"/>
          <w:szCs w:val="28"/>
          <w:u w:val="none"/>
        </w:rPr>
        <w:t>姓    名：</w:t>
      </w:r>
      <w:r>
        <w:rPr>
          <w:rFonts w:hint="eastAsia" w:ascii="Times New Roman" w:hAnsi="Times New Roman" w:cs="Times New Roman"/>
          <w:color w:val="auto"/>
          <w:sz w:val="28"/>
          <w:szCs w:val="28"/>
          <w:u w:val="single"/>
        </w:rPr>
        <w:t xml:space="preserve">                  赵伯俣                          </w:t>
      </w:r>
    </w:p>
    <w:p>
      <w:pPr>
        <w:ind w:firstLine="0" w:firstLineChars="0"/>
        <w:rPr>
          <w:rFonts w:ascii="Times New Roman" w:hAnsi="Times New Roman" w:cs="Times New Roman"/>
          <w:color w:val="auto"/>
          <w:sz w:val="28"/>
          <w:szCs w:val="28"/>
          <w:u w:val="single"/>
        </w:rPr>
      </w:pPr>
      <w:r>
        <w:rPr>
          <w:rFonts w:hint="eastAsia" w:ascii="Times New Roman" w:hAnsi="Times New Roman" w:cs="Times New Roman"/>
          <w:color w:val="auto"/>
          <w:sz w:val="28"/>
          <w:szCs w:val="28"/>
          <w:u w:val="none"/>
        </w:rPr>
        <w:t>课程名称：</w:t>
      </w:r>
      <w:r>
        <w:rPr>
          <w:rFonts w:hint="eastAsia" w:ascii="Times New Roman" w:hAnsi="Times New Roman" w:cs="Times New Roman"/>
          <w:color w:val="auto"/>
          <w:sz w:val="28"/>
          <w:szCs w:val="28"/>
          <w:u w:val="single"/>
        </w:rPr>
        <w:t xml:space="preserve">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计算机网络实践      </w:t>
      </w:r>
      <w:r>
        <w:rPr>
          <w:rFonts w:hint="eastAsia" w:ascii="Times New Roman" w:hAnsi="Times New Roman" w:cs="Times New Roman"/>
          <w:color w:val="auto"/>
          <w:sz w:val="28"/>
          <w:szCs w:val="28"/>
          <w:u w:val="single"/>
        </w:rPr>
        <w:t xml:space="preserve">  </w:t>
      </w:r>
      <w:r>
        <w:rPr>
          <w:rFonts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任课教师：</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杜瑞颖 </w:t>
      </w:r>
      <w:r>
        <w:rPr>
          <w:rFonts w:hint="eastAsia" w:ascii="Times New Roman" w:hAnsi="Times New Roman" w:cs="Times New Roman"/>
          <w:color w:val="auto"/>
          <w:sz w:val="28"/>
          <w:szCs w:val="28"/>
          <w:u w:val="single"/>
        </w:rPr>
        <w:t xml:space="preserve">    </w:t>
      </w:r>
      <w:r>
        <w:rPr>
          <w:rFonts w:hint="eastAsia" w:ascii="Times New Roman" w:hAnsi="Times New Roman" w:cs="Times New Roman"/>
          <w:color w:val="auto"/>
          <w:sz w:val="28"/>
          <w:szCs w:val="28"/>
          <w:u w:val="single"/>
          <w:lang w:val="en-US" w:eastAsia="zh-CN"/>
        </w:rPr>
        <w:t xml:space="preserve">  </w:t>
      </w:r>
      <w:r>
        <w:rPr>
          <w:rFonts w:hint="eastAsia" w:ascii="Times New Roman" w:hAnsi="Times New Roman" w:cs="Times New Roman"/>
          <w:color w:val="auto"/>
          <w:sz w:val="28"/>
          <w:szCs w:val="28"/>
          <w:u w:val="single"/>
        </w:rPr>
        <w:t xml:space="preserve">                     </w:t>
      </w:r>
    </w:p>
    <w:p>
      <w:pPr>
        <w:ind w:firstLine="0" w:firstLineChars="0"/>
        <w:rPr>
          <w:rFonts w:ascii="Times New Roman" w:hAnsi="Times New Roman" w:cs="Times New Roman"/>
          <w:color w:val="auto"/>
          <w:sz w:val="24"/>
          <w:szCs w:val="24"/>
          <w:u w:val="single"/>
        </w:rPr>
      </w:pPr>
    </w:p>
    <w:p>
      <w:pPr>
        <w:ind w:firstLine="0" w:firstLineChars="0"/>
        <w:rPr>
          <w:rFonts w:ascii="Times New Roman" w:hAnsi="Times New Roman" w:cs="Times New Roman"/>
          <w:color w:val="auto"/>
          <w:sz w:val="24"/>
          <w:szCs w:val="24"/>
          <w:u w:val="single"/>
        </w:rPr>
      </w:pPr>
    </w:p>
    <w:p>
      <w:pPr>
        <w:ind w:firstLine="0" w:firstLineChars="0"/>
        <w:rPr>
          <w:rFonts w:ascii="Times New Roman" w:hAnsi="Times New Roman" w:cs="Times New Roman"/>
          <w:color w:val="auto"/>
          <w:sz w:val="24"/>
          <w:szCs w:val="24"/>
          <w:u w:val="single"/>
        </w:rPr>
      </w:pPr>
    </w:p>
    <w:p>
      <w:pPr>
        <w:ind w:firstLine="0" w:firstLineChars="0"/>
        <w:jc w:val="center"/>
        <w:rPr>
          <w:rFonts w:ascii="Times New Roman" w:hAnsi="Times New Roman" w:cs="Times New Roman"/>
          <w:color w:val="auto"/>
          <w:sz w:val="28"/>
          <w:szCs w:val="28"/>
          <w:u w:val="none"/>
        </w:rPr>
      </w:pPr>
      <w:r>
        <w:rPr>
          <w:rFonts w:hint="eastAsia" w:ascii="Times New Roman" w:hAnsi="Times New Roman" w:cs="Times New Roman"/>
          <w:color w:val="auto"/>
          <w:sz w:val="28"/>
          <w:szCs w:val="28"/>
          <w:u w:val="none"/>
        </w:rPr>
        <w:t>202</w:t>
      </w:r>
      <w:r>
        <w:rPr>
          <w:rFonts w:hint="eastAsia" w:ascii="Times New Roman" w:hAnsi="Times New Roman" w:cs="Times New Roman"/>
          <w:color w:val="auto"/>
          <w:sz w:val="28"/>
          <w:szCs w:val="28"/>
          <w:u w:val="none"/>
          <w:lang w:val="en-US" w:eastAsia="zh-CN"/>
        </w:rPr>
        <w:t>4</w:t>
      </w:r>
      <w:r>
        <w:rPr>
          <w:rFonts w:hint="eastAsia" w:ascii="Times New Roman" w:hAnsi="Times New Roman" w:cs="Times New Roman"/>
          <w:color w:val="auto"/>
          <w:sz w:val="28"/>
          <w:szCs w:val="28"/>
          <w:u w:val="none"/>
        </w:rPr>
        <w:t>年</w:t>
      </w:r>
      <w:r>
        <w:rPr>
          <w:rFonts w:hint="eastAsia" w:ascii="Times New Roman" w:hAnsi="Times New Roman" w:cs="Times New Roman"/>
          <w:color w:val="auto"/>
          <w:sz w:val="28"/>
          <w:szCs w:val="28"/>
          <w:u w:val="none"/>
          <w:lang w:val="en-US" w:eastAsia="zh-CN"/>
        </w:rPr>
        <w:t>4</w:t>
      </w:r>
      <w:r>
        <w:rPr>
          <w:rFonts w:hint="eastAsia" w:ascii="Times New Roman" w:hAnsi="Times New Roman" w:cs="Times New Roman"/>
          <w:color w:val="auto"/>
          <w:sz w:val="28"/>
          <w:szCs w:val="28"/>
          <w:u w:val="none"/>
        </w:rPr>
        <w:t>月</w:t>
      </w:r>
      <w:r>
        <w:rPr>
          <w:rFonts w:hint="eastAsia" w:ascii="Times New Roman" w:hAnsi="Times New Roman" w:cs="Times New Roman"/>
          <w:color w:val="auto"/>
          <w:sz w:val="28"/>
          <w:szCs w:val="28"/>
          <w:u w:val="none"/>
          <w:lang w:val="en-US" w:eastAsia="zh-CN"/>
        </w:rPr>
        <w:t>15</w:t>
      </w:r>
      <w:r>
        <w:rPr>
          <w:rFonts w:hint="eastAsia" w:ascii="Times New Roman" w:hAnsi="Times New Roman" w:cs="Times New Roman"/>
          <w:color w:val="auto"/>
          <w:sz w:val="28"/>
          <w:szCs w:val="28"/>
          <w:u w:val="none"/>
        </w:rPr>
        <w:t>日</w:t>
      </w: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ind w:firstLine="0" w:firstLineChars="0"/>
        <w:jc w:val="center"/>
        <w:rPr>
          <w:rFonts w:ascii="Times New Roman" w:hAnsi="Times New Roman" w:cs="Times New Roman"/>
          <w:color w:val="auto"/>
          <w:sz w:val="24"/>
          <w:szCs w:val="24"/>
          <w:u w:val="none"/>
        </w:rPr>
      </w:pPr>
    </w:p>
    <w:p>
      <w:pPr>
        <w:spacing w:after="156" w:afterLines="50"/>
        <w:jc w:val="both"/>
        <w:rPr>
          <w:rFonts w:hint="eastAsia" w:ascii="宋体" w:hAnsi="宋体" w:cs="Times New Roman"/>
          <w:b/>
          <w:bCs/>
          <w:sz w:val="30"/>
        </w:rPr>
      </w:pPr>
    </w:p>
    <w:sdt>
      <w:sdtPr>
        <w:rPr>
          <w:rFonts w:hint="default"/>
          <w:b/>
          <w:bCs/>
          <w:lang w:val="en-US"/>
        </w:rPr>
        <w:id w:val="750386866"/>
        <w:docPartObj>
          <w:docPartGallery w:val="Table of Contents"/>
          <w:docPartUnique/>
        </w:docPartObj>
      </w:sdtPr>
      <w:sdtEndPr>
        <w:rPr>
          <w:rFonts w:eastAsia="宋体" w:asciiTheme="minorHAnsi" w:hAnsiTheme="minorHAnsi" w:cstheme="minorBidi"/>
          <w:b/>
          <w:bCs/>
          <w:color w:val="auto"/>
          <w:kern w:val="2"/>
          <w:sz w:val="28"/>
          <w:szCs w:val="22"/>
          <w:lang w:val="zh-CN"/>
        </w:rPr>
      </w:sdtEndPr>
      <w:sdtContent>
        <w:p>
          <w:pPr>
            <w:bidi w:val="0"/>
            <w:jc w:val="center"/>
            <w:rPr>
              <w:rFonts w:hint="eastAsia" w:eastAsiaTheme="majorEastAsia"/>
              <w:b/>
              <w:bCs/>
              <w:szCs w:val="72"/>
              <w:lang w:eastAsia="zh-CN"/>
            </w:rPr>
          </w:pPr>
          <w:r>
            <w:rPr>
              <w:rFonts w:hint="eastAsia"/>
              <w:b/>
              <w:bCs/>
              <w:lang w:val="en-US" w:eastAsia="zh-CN"/>
            </w:rPr>
            <w:t>目录</w:t>
          </w:r>
        </w:p>
        <w:p>
          <w:pPr>
            <w:pStyle w:val="7"/>
            <w:tabs>
              <w:tab w:val="right" w:leader="dot" w:pos="8296"/>
            </w:tabs>
          </w:pPr>
          <w:r>
            <w:fldChar w:fldCharType="begin"/>
          </w:r>
          <w:r>
            <w:instrText xml:space="preserve"> TOC \o "1-3" \h \z \u </w:instrText>
          </w:r>
          <w:r>
            <w:fldChar w:fldCharType="separate"/>
          </w:r>
          <w:r>
            <w:fldChar w:fldCharType="begin"/>
          </w:r>
          <w:r>
            <w:instrText xml:space="preserve"> HYPERLINK \l "_Toc164101786" </w:instrText>
          </w:r>
          <w:r>
            <w:fldChar w:fldCharType="separate"/>
          </w:r>
          <w:r>
            <w:rPr>
              <w:rStyle w:val="12"/>
            </w:rPr>
            <w:t>1 实验目的</w:t>
          </w:r>
          <w:r>
            <w:tab/>
          </w:r>
          <w:r>
            <w:fldChar w:fldCharType="begin"/>
          </w:r>
          <w:r>
            <w:instrText xml:space="preserve"> PAGEREF _Toc164101786 \h </w:instrText>
          </w:r>
          <w:r>
            <w:fldChar w:fldCharType="separate"/>
          </w:r>
          <w:r>
            <w:t>3</w:t>
          </w:r>
          <w:r>
            <w:fldChar w:fldCharType="end"/>
          </w:r>
          <w:r>
            <w:fldChar w:fldCharType="end"/>
          </w:r>
        </w:p>
        <w:p>
          <w:pPr>
            <w:pStyle w:val="7"/>
            <w:tabs>
              <w:tab w:val="right" w:leader="dot" w:pos="8296"/>
            </w:tabs>
          </w:pPr>
          <w:r>
            <w:fldChar w:fldCharType="begin"/>
          </w:r>
          <w:r>
            <w:instrText xml:space="preserve"> HYPERLINK \l "_Toc164101787" </w:instrText>
          </w:r>
          <w:r>
            <w:fldChar w:fldCharType="separate"/>
          </w:r>
          <w:r>
            <w:rPr>
              <w:rStyle w:val="12"/>
            </w:rPr>
            <w:t>2 实验内容</w:t>
          </w:r>
          <w:r>
            <w:tab/>
          </w:r>
          <w:r>
            <w:fldChar w:fldCharType="begin"/>
          </w:r>
          <w:r>
            <w:instrText xml:space="preserve"> PAGEREF _Toc164101787 \h </w:instrText>
          </w:r>
          <w:r>
            <w:fldChar w:fldCharType="separate"/>
          </w:r>
          <w:r>
            <w:t>4</w:t>
          </w:r>
          <w:r>
            <w:fldChar w:fldCharType="end"/>
          </w:r>
          <w:r>
            <w:fldChar w:fldCharType="end"/>
          </w:r>
        </w:p>
        <w:p>
          <w:pPr>
            <w:pStyle w:val="7"/>
            <w:tabs>
              <w:tab w:val="right" w:leader="dot" w:pos="8296"/>
            </w:tabs>
          </w:pPr>
          <w:r>
            <w:fldChar w:fldCharType="begin"/>
          </w:r>
          <w:r>
            <w:instrText xml:space="preserve"> HYPERLINK \l "_Toc164101788" </w:instrText>
          </w:r>
          <w:r>
            <w:fldChar w:fldCharType="separate"/>
          </w:r>
          <w:r>
            <w:rPr>
              <w:rStyle w:val="12"/>
            </w:rPr>
            <w:t>3 实验原理</w:t>
          </w:r>
          <w:r>
            <w:tab/>
          </w:r>
          <w:r>
            <w:fldChar w:fldCharType="begin"/>
          </w:r>
          <w:r>
            <w:instrText xml:space="preserve"> PAGEREF _Toc164101788 \h </w:instrText>
          </w:r>
          <w:r>
            <w:fldChar w:fldCharType="separate"/>
          </w:r>
          <w:r>
            <w:t>5</w:t>
          </w:r>
          <w:r>
            <w:fldChar w:fldCharType="end"/>
          </w:r>
          <w:r>
            <w:fldChar w:fldCharType="end"/>
          </w:r>
        </w:p>
        <w:p>
          <w:pPr>
            <w:pStyle w:val="8"/>
            <w:tabs>
              <w:tab w:val="right" w:leader="dot" w:pos="8296"/>
            </w:tabs>
            <w:ind w:left="560"/>
          </w:pPr>
          <w:r>
            <w:fldChar w:fldCharType="begin"/>
          </w:r>
          <w:r>
            <w:instrText xml:space="preserve"> HYPERLINK \l "_Toc164101789" </w:instrText>
          </w:r>
          <w:r>
            <w:fldChar w:fldCharType="separate"/>
          </w:r>
          <w:r>
            <w:rPr>
              <w:rStyle w:val="12"/>
            </w:rPr>
            <w:t>3.1 Trunk端口</w:t>
          </w:r>
          <w:r>
            <w:tab/>
          </w:r>
          <w:r>
            <w:fldChar w:fldCharType="begin"/>
          </w:r>
          <w:r>
            <w:instrText xml:space="preserve"> PAGEREF _Toc164101789 \h </w:instrText>
          </w:r>
          <w:r>
            <w:fldChar w:fldCharType="separate"/>
          </w:r>
          <w:r>
            <w:t>5</w:t>
          </w:r>
          <w:r>
            <w:fldChar w:fldCharType="end"/>
          </w:r>
          <w:r>
            <w:fldChar w:fldCharType="end"/>
          </w:r>
        </w:p>
        <w:p>
          <w:pPr>
            <w:pStyle w:val="8"/>
            <w:tabs>
              <w:tab w:val="right" w:leader="dot" w:pos="8296"/>
            </w:tabs>
            <w:ind w:left="560"/>
          </w:pPr>
          <w:r>
            <w:fldChar w:fldCharType="begin"/>
          </w:r>
          <w:r>
            <w:instrText xml:space="preserve"> HYPERLINK \l "_Toc164101790" </w:instrText>
          </w:r>
          <w:r>
            <w:fldChar w:fldCharType="separate"/>
          </w:r>
          <w:r>
            <w:rPr>
              <w:rStyle w:val="12"/>
            </w:rPr>
            <w:t>3.2 VLAN的灵活性</w:t>
          </w:r>
          <w:r>
            <w:tab/>
          </w:r>
          <w:r>
            <w:fldChar w:fldCharType="begin"/>
          </w:r>
          <w:r>
            <w:instrText xml:space="preserve"> PAGEREF _Toc164101790 \h </w:instrText>
          </w:r>
          <w:r>
            <w:fldChar w:fldCharType="separate"/>
          </w:r>
          <w:r>
            <w:t>5</w:t>
          </w:r>
          <w:r>
            <w:fldChar w:fldCharType="end"/>
          </w:r>
          <w:r>
            <w:fldChar w:fldCharType="end"/>
          </w:r>
        </w:p>
        <w:p>
          <w:pPr>
            <w:pStyle w:val="8"/>
            <w:tabs>
              <w:tab w:val="right" w:leader="dot" w:pos="8296"/>
            </w:tabs>
            <w:ind w:left="560"/>
          </w:pPr>
          <w:r>
            <w:fldChar w:fldCharType="begin"/>
          </w:r>
          <w:r>
            <w:instrText xml:space="preserve"> HYPERLINK \l "_Toc164101791" </w:instrText>
          </w:r>
          <w:r>
            <w:fldChar w:fldCharType="separate"/>
          </w:r>
          <w:r>
            <w:rPr>
              <w:rStyle w:val="12"/>
            </w:rPr>
            <w:t>3.3 VLAN的实现方式</w:t>
          </w:r>
          <w:r>
            <w:tab/>
          </w:r>
          <w:r>
            <w:fldChar w:fldCharType="begin"/>
          </w:r>
          <w:r>
            <w:instrText xml:space="preserve"> PAGEREF _Toc164101791 \h </w:instrText>
          </w:r>
          <w:r>
            <w:fldChar w:fldCharType="separate"/>
          </w:r>
          <w:r>
            <w:t>6</w:t>
          </w:r>
          <w:r>
            <w:fldChar w:fldCharType="end"/>
          </w:r>
          <w:r>
            <w:fldChar w:fldCharType="end"/>
          </w:r>
        </w:p>
        <w:p>
          <w:pPr>
            <w:pStyle w:val="7"/>
            <w:tabs>
              <w:tab w:val="right" w:leader="dot" w:pos="8296"/>
            </w:tabs>
          </w:pPr>
          <w:r>
            <w:fldChar w:fldCharType="begin"/>
          </w:r>
          <w:r>
            <w:instrText xml:space="preserve"> HYPERLINK \l "_Toc164101792" </w:instrText>
          </w:r>
          <w:r>
            <w:fldChar w:fldCharType="separate"/>
          </w:r>
          <w:r>
            <w:rPr>
              <w:rStyle w:val="12"/>
            </w:rPr>
            <w:t>4 实验环境</w:t>
          </w:r>
          <w:r>
            <w:tab/>
          </w:r>
          <w:r>
            <w:fldChar w:fldCharType="begin"/>
          </w:r>
          <w:r>
            <w:instrText xml:space="preserve"> PAGEREF _Toc164101792 \h </w:instrText>
          </w:r>
          <w:r>
            <w:fldChar w:fldCharType="separate"/>
          </w:r>
          <w:r>
            <w:t>7</w:t>
          </w:r>
          <w:r>
            <w:fldChar w:fldCharType="end"/>
          </w:r>
          <w:r>
            <w:fldChar w:fldCharType="end"/>
          </w:r>
        </w:p>
        <w:p>
          <w:pPr>
            <w:pStyle w:val="7"/>
            <w:tabs>
              <w:tab w:val="right" w:leader="dot" w:pos="8296"/>
            </w:tabs>
          </w:pPr>
          <w:r>
            <w:fldChar w:fldCharType="begin"/>
          </w:r>
          <w:r>
            <w:instrText xml:space="preserve"> HYPERLINK \l "_Toc164101793" </w:instrText>
          </w:r>
          <w:r>
            <w:fldChar w:fldCharType="separate"/>
          </w:r>
          <w:r>
            <w:rPr>
              <w:rStyle w:val="12"/>
            </w:rPr>
            <w:t>5 实验过程</w:t>
          </w:r>
          <w:r>
            <w:tab/>
          </w:r>
          <w:r>
            <w:fldChar w:fldCharType="begin"/>
          </w:r>
          <w:r>
            <w:instrText xml:space="preserve"> PAGEREF _Toc164101793 \h </w:instrText>
          </w:r>
          <w:r>
            <w:fldChar w:fldCharType="separate"/>
          </w:r>
          <w:r>
            <w:t>8</w:t>
          </w:r>
          <w:r>
            <w:fldChar w:fldCharType="end"/>
          </w:r>
          <w:r>
            <w:fldChar w:fldCharType="end"/>
          </w:r>
        </w:p>
        <w:p>
          <w:pPr>
            <w:pStyle w:val="8"/>
            <w:tabs>
              <w:tab w:val="right" w:leader="dot" w:pos="8296"/>
            </w:tabs>
            <w:ind w:left="560"/>
          </w:pPr>
          <w:r>
            <w:fldChar w:fldCharType="begin"/>
          </w:r>
          <w:r>
            <w:instrText xml:space="preserve"> HYPERLINK \l "_Toc164101794" </w:instrText>
          </w:r>
          <w:r>
            <w:fldChar w:fldCharType="separate"/>
          </w:r>
          <w:r>
            <w:rPr>
              <w:rStyle w:val="12"/>
            </w:rPr>
            <w:t>5.1 拓扑图设计</w:t>
          </w:r>
          <w:r>
            <w:tab/>
          </w:r>
          <w:r>
            <w:fldChar w:fldCharType="begin"/>
          </w:r>
          <w:r>
            <w:instrText xml:space="preserve"> PAGEREF _Toc164101794 \h </w:instrText>
          </w:r>
          <w:r>
            <w:fldChar w:fldCharType="separate"/>
          </w:r>
          <w:r>
            <w:t>8</w:t>
          </w:r>
          <w:r>
            <w:fldChar w:fldCharType="end"/>
          </w:r>
          <w:r>
            <w:fldChar w:fldCharType="end"/>
          </w:r>
        </w:p>
        <w:p>
          <w:pPr>
            <w:pStyle w:val="8"/>
            <w:tabs>
              <w:tab w:val="right" w:leader="dot" w:pos="8296"/>
            </w:tabs>
            <w:ind w:left="560"/>
          </w:pPr>
          <w:r>
            <w:fldChar w:fldCharType="begin"/>
          </w:r>
          <w:r>
            <w:instrText xml:space="preserve"> HYPERLINK \l "_Toc164101795" </w:instrText>
          </w:r>
          <w:r>
            <w:fldChar w:fldCharType="separate"/>
          </w:r>
          <w:r>
            <w:rPr>
              <w:rStyle w:val="12"/>
            </w:rPr>
            <w:t>5.2 配置交换机的各端口虚拟局域网</w:t>
          </w:r>
          <w:r>
            <w:tab/>
          </w:r>
          <w:r>
            <w:fldChar w:fldCharType="begin"/>
          </w:r>
          <w:r>
            <w:instrText xml:space="preserve"> PAGEREF _Toc164101795 \h </w:instrText>
          </w:r>
          <w:r>
            <w:fldChar w:fldCharType="separate"/>
          </w:r>
          <w:r>
            <w:t>12</w:t>
          </w:r>
          <w:r>
            <w:fldChar w:fldCharType="end"/>
          </w:r>
          <w:r>
            <w:fldChar w:fldCharType="end"/>
          </w:r>
        </w:p>
        <w:p>
          <w:pPr>
            <w:pStyle w:val="8"/>
            <w:tabs>
              <w:tab w:val="right" w:leader="dot" w:pos="8296"/>
            </w:tabs>
            <w:ind w:left="560"/>
          </w:pPr>
          <w:r>
            <w:fldChar w:fldCharType="begin"/>
          </w:r>
          <w:r>
            <w:instrText xml:space="preserve"> HYPERLINK \l "_Toc164101796" </w:instrText>
          </w:r>
          <w:r>
            <w:fldChar w:fldCharType="separate"/>
          </w:r>
          <w:r>
            <w:rPr>
              <w:rStyle w:val="12"/>
            </w:rPr>
            <w:t>5.3 VLAN划分情况</w:t>
          </w:r>
          <w:r>
            <w:tab/>
          </w:r>
          <w:r>
            <w:fldChar w:fldCharType="begin"/>
          </w:r>
          <w:r>
            <w:instrText xml:space="preserve"> PAGEREF _Toc164101796 \h </w:instrText>
          </w:r>
          <w:r>
            <w:fldChar w:fldCharType="separate"/>
          </w:r>
          <w:r>
            <w:t>14</w:t>
          </w:r>
          <w:r>
            <w:fldChar w:fldCharType="end"/>
          </w:r>
          <w:r>
            <w:fldChar w:fldCharType="end"/>
          </w:r>
        </w:p>
        <w:p>
          <w:pPr>
            <w:pStyle w:val="8"/>
            <w:tabs>
              <w:tab w:val="right" w:leader="dot" w:pos="8296"/>
            </w:tabs>
            <w:ind w:left="560"/>
          </w:pPr>
          <w:r>
            <w:fldChar w:fldCharType="begin"/>
          </w:r>
          <w:r>
            <w:instrText xml:space="preserve"> HYPERLINK \l "_Toc164101797" </w:instrText>
          </w:r>
          <w:r>
            <w:fldChar w:fldCharType="separate"/>
          </w:r>
          <w:r>
            <w:rPr>
              <w:rStyle w:val="12"/>
            </w:rPr>
            <w:t>5.4 设置PC机IP地址</w:t>
          </w:r>
          <w:r>
            <w:tab/>
          </w:r>
          <w:r>
            <w:fldChar w:fldCharType="begin"/>
          </w:r>
          <w:r>
            <w:instrText xml:space="preserve"> PAGEREF _Toc164101797 \h </w:instrText>
          </w:r>
          <w:r>
            <w:fldChar w:fldCharType="separate"/>
          </w:r>
          <w:r>
            <w:t>16</w:t>
          </w:r>
          <w:r>
            <w:fldChar w:fldCharType="end"/>
          </w:r>
          <w:r>
            <w:fldChar w:fldCharType="end"/>
          </w:r>
        </w:p>
        <w:p>
          <w:pPr>
            <w:pStyle w:val="7"/>
            <w:tabs>
              <w:tab w:val="right" w:leader="dot" w:pos="8296"/>
            </w:tabs>
          </w:pPr>
          <w:r>
            <w:fldChar w:fldCharType="begin"/>
          </w:r>
          <w:r>
            <w:instrText xml:space="preserve"> HYPERLINK \l "_Toc164101798" </w:instrText>
          </w:r>
          <w:r>
            <w:fldChar w:fldCharType="separate"/>
          </w:r>
          <w:r>
            <w:rPr>
              <w:rStyle w:val="12"/>
            </w:rPr>
            <w:t>6 实验结果展示</w:t>
          </w:r>
          <w:r>
            <w:tab/>
          </w:r>
          <w:r>
            <w:fldChar w:fldCharType="begin"/>
          </w:r>
          <w:r>
            <w:instrText xml:space="preserve"> PAGEREF _Toc164101798 \h </w:instrText>
          </w:r>
          <w:r>
            <w:fldChar w:fldCharType="separate"/>
          </w:r>
          <w:r>
            <w:t>18</w:t>
          </w:r>
          <w:r>
            <w:fldChar w:fldCharType="end"/>
          </w:r>
          <w:r>
            <w:fldChar w:fldCharType="end"/>
          </w:r>
        </w:p>
        <w:p>
          <w:pPr>
            <w:pStyle w:val="8"/>
            <w:tabs>
              <w:tab w:val="right" w:leader="dot" w:pos="8296"/>
            </w:tabs>
            <w:ind w:left="560"/>
          </w:pPr>
          <w:r>
            <w:fldChar w:fldCharType="begin"/>
          </w:r>
          <w:r>
            <w:instrText xml:space="preserve"> HYPERLINK \l "_Toc164101799" </w:instrText>
          </w:r>
          <w:r>
            <w:fldChar w:fldCharType="separate"/>
          </w:r>
          <w:r>
            <w:rPr>
              <w:rStyle w:val="12"/>
            </w:rPr>
            <w:t>6.1 PC1 ping PC5</w:t>
          </w:r>
          <w:r>
            <w:tab/>
          </w:r>
          <w:r>
            <w:fldChar w:fldCharType="begin"/>
          </w:r>
          <w:r>
            <w:instrText xml:space="preserve"> PAGEREF _Toc164101799 \h </w:instrText>
          </w:r>
          <w:r>
            <w:fldChar w:fldCharType="separate"/>
          </w:r>
          <w:r>
            <w:t>18</w:t>
          </w:r>
          <w:r>
            <w:fldChar w:fldCharType="end"/>
          </w:r>
          <w:r>
            <w:fldChar w:fldCharType="end"/>
          </w:r>
        </w:p>
        <w:p>
          <w:pPr>
            <w:pStyle w:val="8"/>
            <w:tabs>
              <w:tab w:val="right" w:leader="dot" w:pos="8296"/>
            </w:tabs>
            <w:ind w:left="560"/>
          </w:pPr>
          <w:r>
            <w:fldChar w:fldCharType="begin"/>
          </w:r>
          <w:r>
            <w:instrText xml:space="preserve"> HYPERLINK \l "_Toc164101800" </w:instrText>
          </w:r>
          <w:r>
            <w:fldChar w:fldCharType="separate"/>
          </w:r>
          <w:r>
            <w:rPr>
              <w:rStyle w:val="12"/>
            </w:rPr>
            <w:t>6.2 PC2 ping PC6</w:t>
          </w:r>
          <w:r>
            <w:tab/>
          </w:r>
          <w:r>
            <w:fldChar w:fldCharType="begin"/>
          </w:r>
          <w:r>
            <w:instrText xml:space="preserve"> PAGEREF _Toc164101800 \h </w:instrText>
          </w:r>
          <w:r>
            <w:fldChar w:fldCharType="separate"/>
          </w:r>
          <w:r>
            <w:t>19</w:t>
          </w:r>
          <w:r>
            <w:fldChar w:fldCharType="end"/>
          </w:r>
          <w:r>
            <w:fldChar w:fldCharType="end"/>
          </w:r>
        </w:p>
        <w:p>
          <w:pPr>
            <w:pStyle w:val="8"/>
            <w:tabs>
              <w:tab w:val="right" w:leader="dot" w:pos="8296"/>
            </w:tabs>
            <w:ind w:left="560"/>
          </w:pPr>
          <w:r>
            <w:fldChar w:fldCharType="begin"/>
          </w:r>
          <w:r>
            <w:instrText xml:space="preserve"> HYPERLINK \l "_Toc164101801" </w:instrText>
          </w:r>
          <w:r>
            <w:fldChar w:fldCharType="separate"/>
          </w:r>
          <w:r>
            <w:rPr>
              <w:rStyle w:val="12"/>
            </w:rPr>
            <w:t>6.3 PC3 ping PC4</w:t>
          </w:r>
          <w:r>
            <w:tab/>
          </w:r>
          <w:r>
            <w:fldChar w:fldCharType="begin"/>
          </w:r>
          <w:r>
            <w:instrText xml:space="preserve"> PAGEREF _Toc164101801 \h </w:instrText>
          </w:r>
          <w:r>
            <w:fldChar w:fldCharType="separate"/>
          </w:r>
          <w:r>
            <w:t>20</w:t>
          </w:r>
          <w:r>
            <w:fldChar w:fldCharType="end"/>
          </w:r>
          <w:r>
            <w:fldChar w:fldCharType="end"/>
          </w:r>
        </w:p>
        <w:p>
          <w:pPr>
            <w:pStyle w:val="8"/>
            <w:tabs>
              <w:tab w:val="right" w:leader="dot" w:pos="8296"/>
            </w:tabs>
            <w:ind w:left="560"/>
          </w:pPr>
          <w:r>
            <w:fldChar w:fldCharType="begin"/>
          </w:r>
          <w:r>
            <w:instrText xml:space="preserve"> HYPERLINK \l "_Toc164101802" </w:instrText>
          </w:r>
          <w:r>
            <w:fldChar w:fldCharType="separate"/>
          </w:r>
          <w:r>
            <w:rPr>
              <w:rStyle w:val="12"/>
            </w:rPr>
            <w:t>6.4 PC6 ping PC5</w:t>
          </w:r>
          <w:r>
            <w:tab/>
          </w:r>
          <w:r>
            <w:fldChar w:fldCharType="begin"/>
          </w:r>
          <w:r>
            <w:instrText xml:space="preserve"> PAGEREF _Toc164101802 \h </w:instrText>
          </w:r>
          <w:r>
            <w:fldChar w:fldCharType="separate"/>
          </w:r>
          <w:r>
            <w:t>21</w:t>
          </w:r>
          <w:r>
            <w:fldChar w:fldCharType="end"/>
          </w:r>
          <w:r>
            <w:fldChar w:fldCharType="end"/>
          </w:r>
        </w:p>
        <w:p>
          <w:pPr>
            <w:pStyle w:val="7"/>
            <w:tabs>
              <w:tab w:val="right" w:leader="dot" w:pos="8296"/>
            </w:tabs>
          </w:pPr>
          <w:r>
            <w:fldChar w:fldCharType="begin"/>
          </w:r>
          <w:r>
            <w:instrText xml:space="preserve"> HYPERLINK \l "_Toc164101803" </w:instrText>
          </w:r>
          <w:r>
            <w:fldChar w:fldCharType="separate"/>
          </w:r>
          <w:r>
            <w:rPr>
              <w:rStyle w:val="12"/>
            </w:rPr>
            <w:t>7 实验心得</w:t>
          </w:r>
          <w:r>
            <w:tab/>
          </w:r>
          <w:r>
            <w:fldChar w:fldCharType="begin"/>
          </w:r>
          <w:r>
            <w:instrText xml:space="preserve"> PAGEREF _Toc164101803 \h </w:instrText>
          </w:r>
          <w:r>
            <w:fldChar w:fldCharType="separate"/>
          </w:r>
          <w:r>
            <w:t>22</w:t>
          </w:r>
          <w:r>
            <w:fldChar w:fldCharType="end"/>
          </w:r>
          <w:r>
            <w:fldChar w:fldCharType="end"/>
          </w:r>
        </w:p>
        <w:p>
          <w:r>
            <w:rPr>
              <w:b/>
              <w:bCs/>
              <w:lang w:val="zh-CN"/>
            </w:rPr>
            <w:fldChar w:fldCharType="end"/>
          </w:r>
        </w:p>
      </w:sdtContent>
    </w:sdt>
    <w:p/>
    <w:p>
      <w:pPr>
        <w:pStyle w:val="2"/>
        <w:keepNext/>
        <w:keepLines/>
        <w:pageBreakBefore/>
        <w:widowControl w:val="0"/>
        <w:kinsoku/>
        <w:wordWrap/>
        <w:overflowPunct/>
        <w:topLinePunct w:val="0"/>
        <w:autoSpaceDE/>
        <w:autoSpaceDN/>
        <w:bidi w:val="0"/>
        <w:adjustRightInd/>
        <w:snapToGrid/>
        <w:textAlignment w:val="auto"/>
      </w:pPr>
      <w:bookmarkStart w:id="3" w:name="_Toc164101786"/>
      <w:r>
        <w:rPr>
          <w:rFonts w:hint="eastAsia"/>
        </w:rPr>
        <w:t>1 实验目的</w:t>
      </w:r>
      <w:bookmarkEnd w:id="3"/>
    </w:p>
    <w:p>
      <w:pPr>
        <w:numPr>
          <w:ilvl w:val="0"/>
          <w:numId w:val="1"/>
        </w:numPr>
        <w:bidi w:val="0"/>
      </w:pPr>
      <w:r>
        <w:rPr>
          <w:rFonts w:hint="eastAsia"/>
        </w:rPr>
        <w:t>通过配置网络拓扑并按照V</w:t>
      </w:r>
      <w:r>
        <w:t>LAN</w:t>
      </w:r>
      <w:r>
        <w:rPr>
          <w:rFonts w:hint="eastAsia"/>
        </w:rPr>
        <w:t>划分虚拟子网并实现虚拟网段内的通信：</w:t>
      </w:r>
    </w:p>
    <w:p>
      <w:pPr>
        <w:numPr>
          <w:ilvl w:val="0"/>
          <w:numId w:val="1"/>
        </w:numPr>
        <w:bidi w:val="0"/>
      </w:pPr>
      <w:r>
        <w:rPr>
          <w:rFonts w:hint="eastAsia"/>
        </w:rPr>
        <w:t>了解V</w:t>
      </w:r>
      <w:r>
        <w:t>LAN</w:t>
      </w:r>
      <w:r>
        <w:rPr>
          <w:rFonts w:hint="eastAsia"/>
        </w:rPr>
        <w:t>的概念和作用；</w:t>
      </w:r>
    </w:p>
    <w:p>
      <w:pPr>
        <w:numPr>
          <w:ilvl w:val="0"/>
          <w:numId w:val="1"/>
        </w:numPr>
        <w:bidi w:val="0"/>
      </w:pPr>
      <w:r>
        <w:rPr>
          <w:rFonts w:hint="eastAsia"/>
        </w:rPr>
        <w:t>了解</w:t>
      </w:r>
      <w:r>
        <w:t>VLAN</w:t>
      </w:r>
      <w:r>
        <w:rPr>
          <w:rFonts w:hint="eastAsia"/>
        </w:rPr>
        <w:t>划分与通信的原理</w:t>
      </w:r>
      <w:r>
        <w:t>；</w:t>
      </w:r>
    </w:p>
    <w:p>
      <w:pPr>
        <w:numPr>
          <w:ilvl w:val="0"/>
          <w:numId w:val="1"/>
        </w:numPr>
        <w:bidi w:val="0"/>
      </w:pPr>
      <w:r>
        <w:t>掌握</w:t>
      </w:r>
      <w:r>
        <w:rPr>
          <w:rFonts w:hint="eastAsia"/>
        </w:rPr>
        <w:t>划分V</w:t>
      </w:r>
      <w:r>
        <w:t>LAN的方法；</w:t>
      </w:r>
    </w:p>
    <w:p>
      <w:pPr>
        <w:numPr>
          <w:ilvl w:val="0"/>
          <w:numId w:val="1"/>
        </w:numPr>
        <w:bidi w:val="0"/>
      </w:pPr>
      <w:r>
        <w:rPr>
          <w:rFonts w:hint="eastAsia"/>
        </w:rPr>
        <w:t>实现虚拟子网内部的通信，并验证划分状态。</w:t>
      </w:r>
    </w:p>
    <w:p/>
    <w:p>
      <w:pPr>
        <w:pStyle w:val="2"/>
      </w:pPr>
      <w:bookmarkStart w:id="4" w:name="_Toc164101787"/>
      <w:r>
        <w:rPr>
          <w:rFonts w:hint="eastAsia"/>
        </w:rPr>
        <w:t>2 实验内容</w:t>
      </w:r>
      <w:bookmarkEnd w:id="4"/>
    </w:p>
    <w:p>
      <w:r>
        <w:t xml:space="preserve">（1） 构建如下图所示网络拓扑结构，需要 3 台交换机，6 台 PC 机。 可使用的 IP 地址是：202.114.70.0/24 </w:t>
      </w:r>
    </w:p>
    <w:p>
      <w:r>
        <w:drawing>
          <wp:inline distT="0" distB="0" distL="0" distR="0">
            <wp:extent cx="5274310" cy="26492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
                    <a:stretch>
                      <a:fillRect/>
                    </a:stretch>
                  </pic:blipFill>
                  <pic:spPr>
                    <a:xfrm>
                      <a:off x="0" y="0"/>
                      <a:ext cx="5274310" cy="2649220"/>
                    </a:xfrm>
                    <a:prstGeom prst="rect">
                      <a:avLst/>
                    </a:prstGeom>
                  </pic:spPr>
                </pic:pic>
              </a:graphicData>
            </a:graphic>
          </wp:inline>
        </w:drawing>
      </w:r>
    </w:p>
    <w:p>
      <w:r>
        <w:t xml:space="preserve">（2） 配置交换机和 PC 机 </w:t>
      </w:r>
    </w:p>
    <w:p>
      <w:r>
        <w:t xml:space="preserve">（3） 查看交换机中的 VLAN 信息，以及每个 VLAN 包含哪些端口 </w:t>
      </w:r>
    </w:p>
    <w:p>
      <w:r>
        <w:t>（4） 实验报告中包含交换机 1 和交换机 3 的 VLAN 信息，以及从 PC1-&gt;PC5、PC2-&gt;PC6， PC3-&gt;PC4，PC6-&gt;PC5 的 ping 测试</w:t>
      </w:r>
      <w:r>
        <w:rPr>
          <w:rFonts w:hint="eastAsia"/>
        </w:rPr>
        <w:t>截图</w:t>
      </w:r>
    </w:p>
    <w:p/>
    <w:p/>
    <w:p/>
    <w:p/>
    <w:p/>
    <w:p/>
    <w:p/>
    <w:p/>
    <w:p/>
    <w:p>
      <w:pPr>
        <w:pStyle w:val="2"/>
      </w:pPr>
      <w:bookmarkStart w:id="5" w:name="_Toc164101788"/>
      <w:r>
        <w:rPr>
          <w:rFonts w:hint="eastAsia"/>
        </w:rPr>
        <w:t>3 实验原理</w:t>
      </w:r>
      <w:bookmarkEnd w:id="5"/>
    </w:p>
    <w:p>
      <w:pPr>
        <w:pStyle w:val="3"/>
      </w:pPr>
      <w:bookmarkStart w:id="6" w:name="_Toc164101789"/>
      <w:r>
        <w:rPr>
          <w:rFonts w:hint="eastAsia"/>
        </w:rPr>
        <w:t xml:space="preserve">3.1 </w:t>
      </w:r>
      <w:r>
        <w:t>Trunk端口</w:t>
      </w:r>
      <w:bookmarkEnd w:id="6"/>
    </w:p>
    <w:p>
      <w:pPr>
        <w:numPr>
          <w:ilvl w:val="1"/>
          <w:numId w:val="2"/>
        </w:numPr>
        <w:ind w:left="1134" w:leftChars="0" w:hanging="567" w:firstLineChars="0"/>
      </w:pPr>
      <w:r>
        <w:t>Trunk端口是交换机之间用于传输多个VLAN流量的端口。它能够在同一物理链路上传输来自多个VLAN的数据帧。</w:t>
      </w:r>
    </w:p>
    <w:p>
      <w:pPr>
        <w:numPr>
          <w:ilvl w:val="1"/>
          <w:numId w:val="2"/>
        </w:numPr>
        <w:ind w:left="1134" w:leftChars="0" w:hanging="567" w:firstLineChars="0"/>
      </w:pPr>
      <w:r>
        <w:t>Trunk端口使用VLAN标记(IEEE 802.1Q)来识别和区分不同VLAN的数据帧。这样就可以实现跨交换机的VLAN通信。</w:t>
      </w:r>
    </w:p>
    <w:p>
      <w:pPr>
        <w:numPr>
          <w:ilvl w:val="1"/>
          <w:numId w:val="2"/>
        </w:numPr>
        <w:ind w:left="1134" w:leftChars="0" w:hanging="567" w:firstLineChars="0"/>
      </w:pPr>
      <w:r>
        <w:t>尽管Trunk端口可以传输多个VLAN的流量,但它本身并不能实现不同VLAN之间的路由和通信。这需要依赖三层设备(路由器或三层交换机)来完成。</w:t>
      </w:r>
    </w:p>
    <w:p/>
    <w:p/>
    <w:p/>
    <w:p/>
    <w:p>
      <w:pPr>
        <w:pStyle w:val="3"/>
      </w:pPr>
      <w:bookmarkStart w:id="7" w:name="_Toc164101790"/>
      <w:r>
        <w:rPr>
          <w:rFonts w:hint="eastAsia"/>
        </w:rPr>
        <w:t xml:space="preserve">3.2 </w:t>
      </w:r>
      <w:r>
        <w:t>VLAN的灵活性</w:t>
      </w:r>
      <w:bookmarkEnd w:id="7"/>
    </w:p>
    <w:p>
      <w:pPr>
        <w:numPr>
          <w:ilvl w:val="1"/>
          <w:numId w:val="2"/>
        </w:numPr>
        <w:ind w:left="1134" w:leftChars="0" w:hanging="567" w:firstLineChars="0"/>
      </w:pPr>
      <w:r>
        <w:t>VLAN技术的一大优势就是能够将不同地点、不同网段的用户/设备逻辑地组织到同一个广播域中。</w:t>
      </w:r>
    </w:p>
    <w:p>
      <w:pPr>
        <w:numPr>
          <w:ilvl w:val="1"/>
          <w:numId w:val="2"/>
        </w:numPr>
        <w:ind w:left="1134" w:leftChars="0" w:hanging="567" w:firstLineChars="0"/>
      </w:pPr>
      <w:r>
        <w:t>这样可以提高网络的灵活性和管理效率,因为不需要考虑物理位置就能够将相关的用户/设备划分到同一个VLAN中。</w:t>
      </w:r>
    </w:p>
    <w:p>
      <w:pPr>
        <w:numPr>
          <w:ilvl w:val="1"/>
          <w:numId w:val="2"/>
        </w:numPr>
        <w:ind w:left="1134" w:leftChars="0" w:hanging="567" w:firstLineChars="0"/>
      </w:pPr>
      <w:r>
        <w:t>在VLAN内部,用户/设备之间的通信就像在同一个局域网内一样方便和高效。</w:t>
      </w:r>
    </w:p>
    <w:p>
      <w:pPr>
        <w:pStyle w:val="3"/>
      </w:pPr>
      <w:bookmarkStart w:id="8" w:name="_Toc164101791"/>
      <w:r>
        <w:rPr>
          <w:rFonts w:hint="eastAsia"/>
        </w:rPr>
        <w:t xml:space="preserve">3.3 </w:t>
      </w:r>
      <w:r>
        <w:t>VLAN的实现方式</w:t>
      </w:r>
      <w:bookmarkEnd w:id="8"/>
    </w:p>
    <w:p>
      <w:pPr>
        <w:numPr>
          <w:ilvl w:val="1"/>
          <w:numId w:val="2"/>
        </w:numPr>
        <w:ind w:left="1134" w:leftChars="0" w:hanging="567" w:firstLineChars="0"/>
      </w:pPr>
      <w:r>
        <w:t>基于端口的VLAN:交换机根据端口将数据帧归属到不同的VLAN。这是最基本的VLAN划分方式。</w:t>
      </w:r>
    </w:p>
    <w:p>
      <w:pPr>
        <w:numPr>
          <w:ilvl w:val="1"/>
          <w:numId w:val="2"/>
        </w:numPr>
        <w:ind w:left="1134" w:leftChars="0" w:hanging="567" w:firstLineChars="0"/>
      </w:pPr>
      <w:r>
        <w:t>基于MAC地址的VLAN:交换机根据数据帧中的源MAC地址将其归属到不同的VLAN。这种方式更灵活,可以实现用户/设备的动态分配。</w:t>
      </w:r>
    </w:p>
    <w:p>
      <w:pPr>
        <w:numPr>
          <w:ilvl w:val="1"/>
          <w:numId w:val="2"/>
        </w:numPr>
        <w:ind w:left="1134" w:leftChars="0" w:hanging="567" w:firstLineChars="0"/>
      </w:pPr>
      <w:r>
        <w:t>基于IP地址的VLAN:交换机根据数据帧中的源IP地址将其归属到不同的VLAN。这种方式可以实现基于应用程序的VLAN划分。</w:t>
      </w:r>
    </w:p>
    <w:p>
      <w:pPr>
        <w:numPr>
          <w:ilvl w:val="1"/>
          <w:numId w:val="2"/>
        </w:numPr>
        <w:ind w:left="1134" w:leftChars="0" w:hanging="567" w:firstLineChars="0"/>
      </w:pPr>
      <w:r>
        <w:t>这三种VLAN实现方式各有优缺点,可以根据实际需求选择合适的方式。</w:t>
      </w:r>
    </w:p>
    <w:p>
      <w:r>
        <w:rPr>
          <w:rFonts w:hint="eastAsia"/>
        </w:rPr>
        <w:t>本实验中用到的配置命令如下：</w:t>
      </w:r>
    </w:p>
    <w:p>
      <w:pPr>
        <w:numPr>
          <w:ilvl w:val="0"/>
          <w:numId w:val="3"/>
        </w:numPr>
        <w:tabs>
          <w:tab w:val="clear" w:pos="312"/>
        </w:tabs>
      </w:pPr>
      <w:r>
        <w:rPr>
          <w:rFonts w:hint="eastAsia"/>
        </w:rPr>
        <w:t>开启/关闭设备VLAN特性：vlan vlan_id</w:t>
      </w:r>
    </w:p>
    <w:p>
      <w:pPr>
        <w:numPr>
          <w:ilvl w:val="0"/>
          <w:numId w:val="3"/>
        </w:numPr>
        <w:tabs>
          <w:tab w:val="clear" w:pos="312"/>
        </w:tabs>
      </w:pPr>
      <w:r>
        <w:rPr>
          <w:rFonts w:hint="eastAsia"/>
        </w:rPr>
        <w:t>查看VLAN视图：show vlan [id vlan-id]</w:t>
      </w:r>
    </w:p>
    <w:p>
      <w:pPr>
        <w:numPr>
          <w:ilvl w:val="0"/>
          <w:numId w:val="3"/>
        </w:numPr>
        <w:tabs>
          <w:tab w:val="clear" w:pos="312"/>
        </w:tabs>
      </w:pPr>
      <w:r>
        <w:rPr>
          <w:rFonts w:hint="eastAsia"/>
        </w:rPr>
        <w:t>删除VLAN：no vlan vlan_id</w:t>
      </w:r>
    </w:p>
    <w:p>
      <w:pPr>
        <w:numPr>
          <w:ilvl w:val="0"/>
          <w:numId w:val="3"/>
        </w:numPr>
        <w:tabs>
          <w:tab w:val="clear" w:pos="312"/>
        </w:tabs>
      </w:pPr>
      <w:r>
        <w:rPr>
          <w:rFonts w:hint="eastAsia"/>
        </w:rPr>
        <w:t>选择以太网接口并进入配置模式：interface gi [mod-num/port-num]</w:t>
      </w:r>
    </w:p>
    <w:p>
      <w:pPr>
        <w:numPr>
          <w:ilvl w:val="0"/>
          <w:numId w:val="3"/>
        </w:numPr>
        <w:tabs>
          <w:tab w:val="clear" w:pos="312"/>
        </w:tabs>
      </w:pPr>
      <w:r>
        <w:rPr>
          <w:rFonts w:hint="eastAsia"/>
        </w:rPr>
        <w:t>查看指定以太网接口的配置信息：show interface [interfa-id][counters|description|status|switchport|trunk]</w:t>
      </w:r>
    </w:p>
    <w:p>
      <w:pPr>
        <w:numPr>
          <w:ilvl w:val="0"/>
          <w:numId w:val="3"/>
        </w:numPr>
        <w:tabs>
          <w:tab w:val="clear" w:pos="312"/>
        </w:tabs>
      </w:pPr>
      <w:r>
        <w:rPr>
          <w:rFonts w:hint="eastAsia"/>
        </w:rPr>
        <w:t>配置多个以太网接口：interface range [port-range]</w:t>
      </w:r>
    </w:p>
    <w:p>
      <w:pPr>
        <w:numPr>
          <w:ilvl w:val="0"/>
          <w:numId w:val="3"/>
        </w:numPr>
        <w:tabs>
          <w:tab w:val="clear" w:pos="312"/>
        </w:tabs>
      </w:pPr>
      <w:r>
        <w:rPr>
          <w:rFonts w:hint="eastAsia"/>
        </w:rPr>
        <w:t>向VLAN中添加/删除接口：switchport access vlan [vlan-id] no  switch access vlan</w:t>
      </w:r>
    </w:p>
    <w:p>
      <w:pPr>
        <w:numPr>
          <w:ilvl w:val="0"/>
          <w:numId w:val="3"/>
        </w:numPr>
        <w:tabs>
          <w:tab w:val="clear" w:pos="312"/>
        </w:tabs>
      </w:pPr>
      <w:r>
        <w:rPr>
          <w:rFonts w:hint="eastAsia"/>
        </w:rPr>
        <w:t>设置接口的IP地址：ip address ip-address mask   no ip address</w:t>
      </w:r>
    </w:p>
    <w:p>
      <w:pPr>
        <w:numPr>
          <w:ilvl w:val="0"/>
          <w:numId w:val="3"/>
        </w:numPr>
        <w:tabs>
          <w:tab w:val="clear" w:pos="312"/>
        </w:tabs>
      </w:pPr>
      <w:r>
        <w:rPr>
          <w:rFonts w:hint="eastAsia"/>
        </w:rPr>
        <w:t>更改二层接口模式：switchport mode {access|trunk} no switchport mode</w:t>
      </w:r>
    </w:p>
    <w:p>
      <w:pPr>
        <w:numPr>
          <w:ilvl w:val="0"/>
          <w:numId w:val="3"/>
        </w:numPr>
        <w:tabs>
          <w:tab w:val="clear" w:pos="312"/>
        </w:tabs>
      </w:pPr>
      <w:r>
        <w:rPr>
          <w:rFonts w:hint="eastAsia"/>
        </w:rPr>
        <w:t>VLAN描述：description strina  undo description</w:t>
      </w:r>
    </w:p>
    <w:p/>
    <w:p>
      <w:pPr>
        <w:pStyle w:val="2"/>
      </w:pPr>
      <w:bookmarkStart w:id="9" w:name="_Toc164101792"/>
      <w:r>
        <w:rPr>
          <w:rFonts w:hint="eastAsia"/>
        </w:rPr>
        <w:t>4 实验环境</w:t>
      </w:r>
      <w:bookmarkEnd w:id="9"/>
    </w:p>
    <w:p>
      <w:r>
        <w:rPr>
          <w:rFonts w:hint="eastAsia"/>
        </w:rPr>
        <w:t>本次实验使用C</w:t>
      </w:r>
      <w:r>
        <w:t>II</w:t>
      </w:r>
      <w:r>
        <w:rPr>
          <w:rFonts w:hint="eastAsia"/>
        </w:rPr>
        <w:t>云教学领航中心配套设备和实验平台。</w:t>
      </w:r>
    </w:p>
    <w:p>
      <w:r>
        <w:rPr>
          <w:rFonts w:hint="eastAsia"/>
        </w:rPr>
        <w:t>在本次实验中，使用3台交换机和6台PC搭建网络，按要求配置IP和VLAN，使得处于同一VLAN下的PC可以通信，而属于不同VLAN下的PC不能通信。</w:t>
      </w:r>
    </w:p>
    <w:p/>
    <w:p/>
    <w:p/>
    <w:p/>
    <w:p>
      <w:pPr>
        <w:pStyle w:val="2"/>
        <w:keepNext/>
        <w:keepLines/>
        <w:pageBreakBefore/>
        <w:widowControl w:val="0"/>
        <w:kinsoku/>
        <w:wordWrap/>
        <w:overflowPunct/>
        <w:topLinePunct w:val="0"/>
        <w:autoSpaceDE/>
        <w:autoSpaceDN/>
        <w:bidi w:val="0"/>
        <w:adjustRightInd/>
        <w:snapToGrid/>
        <w:textAlignment w:val="auto"/>
      </w:pPr>
      <w:bookmarkStart w:id="10" w:name="_Toc164101793"/>
      <w:r>
        <w:rPr>
          <w:rFonts w:hint="eastAsia"/>
        </w:rPr>
        <w:t>5 实验过程</w:t>
      </w:r>
      <w:bookmarkEnd w:id="10"/>
    </w:p>
    <w:p>
      <w:pPr>
        <w:pStyle w:val="3"/>
      </w:pPr>
      <w:bookmarkStart w:id="11" w:name="_Toc164101794"/>
      <w:r>
        <w:rPr>
          <w:rFonts w:hint="eastAsia"/>
        </w:rPr>
        <w:t>5.1 拓扑图设计</w:t>
      </w:r>
      <w:bookmarkEnd w:id="11"/>
    </w:p>
    <w:p>
      <w:r>
        <w:rPr>
          <w:rFonts w:hint="eastAsia"/>
        </w:rPr>
        <w:t>实验拓扑图如下：</w:t>
      </w:r>
    </w:p>
    <w:p>
      <w:r>
        <w:drawing>
          <wp:inline distT="0" distB="0" distL="0" distR="0">
            <wp:extent cx="4342130" cy="2381885"/>
            <wp:effectExtent l="0" t="0" r="1270" b="5715"/>
            <wp:docPr id="1428701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1894" name="图片 1"/>
                    <pic:cNvPicPr>
                      <a:picLocks noChangeAspect="1"/>
                    </pic:cNvPicPr>
                  </pic:nvPicPr>
                  <pic:blipFill>
                    <a:blip r:embed="rId6"/>
                    <a:stretch>
                      <a:fillRect/>
                    </a:stretch>
                  </pic:blipFill>
                  <pic:spPr>
                    <a:xfrm>
                      <a:off x="0" y="0"/>
                      <a:ext cx="4342130" cy="2381885"/>
                    </a:xfrm>
                    <a:prstGeom prst="rect">
                      <a:avLst/>
                    </a:prstGeom>
                  </pic:spPr>
                </pic:pic>
              </a:graphicData>
            </a:graphic>
          </wp:inline>
        </w:drawing>
      </w:r>
    </w:p>
    <w:p>
      <w:r>
        <w:rPr>
          <w:rFonts w:hint="eastAsia"/>
        </w:rPr>
        <w:t>本次VLAN实验设计部分只需要分配主机IP地址，而可用的IP地址块为202.114.70.0/24</w:t>
      </w:r>
    </w:p>
    <w:p/>
    <w:p>
      <w:r>
        <w:rPr>
          <w:rFonts w:hint="eastAsia"/>
        </w:rPr>
        <w:t>逻辑拓扑图如下</w:t>
      </w:r>
    </w:p>
    <w:p>
      <w:r>
        <w:drawing>
          <wp:inline distT="0" distB="0" distL="0" distR="0">
            <wp:extent cx="3513455" cy="4010025"/>
            <wp:effectExtent l="0" t="0" r="4445" b="3175"/>
            <wp:docPr id="805385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5445" name="图片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513455" cy="4010025"/>
                    </a:xfrm>
                    <a:prstGeom prst="rect">
                      <a:avLst/>
                    </a:prstGeom>
                    <a:noFill/>
                  </pic:spPr>
                </pic:pic>
              </a:graphicData>
            </a:graphic>
          </wp:inline>
        </w:drawing>
      </w:r>
    </w:p>
    <w:p>
      <w:r>
        <w:drawing>
          <wp:inline distT="0" distB="0" distL="0" distR="0">
            <wp:extent cx="4091940" cy="3310255"/>
            <wp:effectExtent l="0" t="0" r="10160" b="4445"/>
            <wp:docPr id="14570369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36933" name="图片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91940" cy="3310255"/>
                    </a:xfrm>
                    <a:prstGeom prst="rect">
                      <a:avLst/>
                    </a:prstGeom>
                    <a:noFill/>
                  </pic:spPr>
                </pic:pic>
              </a:graphicData>
            </a:graphic>
          </wp:inline>
        </w:drawing>
      </w:r>
    </w:p>
    <w:p>
      <w:r>
        <w:rPr>
          <w:rFonts w:hint="eastAsia"/>
        </w:rPr>
        <w:t>连线图如下</w:t>
      </w:r>
    </w:p>
    <w:p>
      <w:r>
        <w:drawing>
          <wp:inline distT="0" distB="0" distL="0" distR="0">
            <wp:extent cx="5010785" cy="4332605"/>
            <wp:effectExtent l="0" t="0" r="0" b="0"/>
            <wp:docPr id="6263609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60982"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017243" cy="4338209"/>
                    </a:xfrm>
                    <a:prstGeom prst="rect">
                      <a:avLst/>
                    </a:prstGeom>
                    <a:noFill/>
                  </pic:spPr>
                </pic:pic>
              </a:graphicData>
            </a:graphic>
          </wp:inline>
        </w:drawing>
      </w:r>
    </w:p>
    <w:p>
      <w:pPr>
        <w:rPr>
          <w:rFonts w:hint="eastAsia"/>
        </w:rPr>
      </w:pPr>
      <w:r>
        <w:drawing>
          <wp:inline distT="0" distB="0" distL="0" distR="0">
            <wp:extent cx="5010785" cy="4199255"/>
            <wp:effectExtent l="0" t="0" r="0" b="0"/>
            <wp:docPr id="987554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450" name="图片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022763" cy="4209928"/>
                    </a:xfrm>
                    <a:prstGeom prst="rect">
                      <a:avLst/>
                    </a:prstGeom>
                    <a:noFill/>
                  </pic:spPr>
                </pic:pic>
              </a:graphicData>
            </a:graphic>
          </wp:inline>
        </w:drawing>
      </w:r>
    </w:p>
    <w:p>
      <w:pPr>
        <w:pStyle w:val="3"/>
      </w:pPr>
      <w:bookmarkStart w:id="12" w:name="_Toc164101795"/>
      <w:r>
        <w:rPr>
          <w:rFonts w:hint="eastAsia"/>
        </w:rPr>
        <w:t>5.2 配置交换机的各端口虚拟局域网</w:t>
      </w:r>
      <w:bookmarkEnd w:id="12"/>
    </w:p>
    <w:tbl>
      <w:tblPr>
        <w:tblStyle w:val="18"/>
        <w:tblW w:w="0" w:type="auto"/>
        <w:tblInd w:w="0" w:type="dxa"/>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none" w:color="auto" w:sz="0" w:space="0"/>
        </w:tblBorders>
        <w:tblLayout w:type="autofit"/>
        <w:tblCellMar>
          <w:top w:w="0" w:type="dxa"/>
          <w:left w:w="108" w:type="dxa"/>
          <w:bottom w:w="0" w:type="dxa"/>
          <w:right w:w="108" w:type="dxa"/>
        </w:tblCellMar>
      </w:tblPr>
      <w:tblGrid>
        <w:gridCol w:w="3969"/>
        <w:gridCol w:w="3969"/>
      </w:tblGrid>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none" w:color="auto" w:sz="0" w:space="0"/>
          </w:tblBorders>
          <w:tblCellMar>
            <w:top w:w="0" w:type="dxa"/>
            <w:left w:w="108" w:type="dxa"/>
            <w:bottom w:w="0" w:type="dxa"/>
            <w:right w:w="108" w:type="dxa"/>
          </w:tblCellMar>
        </w:tblPrEx>
        <w:tc>
          <w:tcPr>
            <w:tcW w:w="3969" w:type="dxa"/>
            <w:tcBorders>
              <w:top w:val="single" w:color="5B9BD5" w:themeColor="accent5" w:sz="4" w:space="0"/>
              <w:left w:val="single" w:color="5B9BD5" w:themeColor="accent5" w:sz="4" w:space="0"/>
              <w:bottom w:val="single" w:color="5B9BD5" w:themeColor="accent5" w:sz="4" w:space="0"/>
              <w:insideH w:val="single" w:sz="4" w:space="0"/>
            </w:tcBorders>
            <w:shd w:val="clear" w:color="auto" w:fill="5B9BD5" w:themeFill="accent5"/>
          </w:tcPr>
          <w:p>
            <w:pPr>
              <w:spacing w:after="156" w:afterLines="50" w:line="460" w:lineRule="exact"/>
              <w:jc w:val="center"/>
              <w:rPr>
                <w:rFonts w:ascii="宋体" w:hAnsi="宋体"/>
                <w:b/>
                <w:bCs/>
                <w:color w:val="FFFFFF" w:themeColor="background1"/>
                <w:sz w:val="24"/>
                <w14:textFill>
                  <w14:solidFill>
                    <w14:schemeClr w14:val="bg1"/>
                  </w14:solidFill>
                </w14:textFill>
              </w:rPr>
            </w:pPr>
            <w:r>
              <w:rPr>
                <w:rFonts w:hint="eastAsia" w:ascii="宋体" w:hAnsi="宋体"/>
                <w:b/>
                <w:bCs/>
                <w:color w:val="FFFFFF" w:themeColor="background1"/>
                <w:sz w:val="24"/>
                <w14:textFill>
                  <w14:solidFill>
                    <w14:schemeClr w14:val="bg1"/>
                  </w14:solidFill>
                </w14:textFill>
              </w:rPr>
              <w:t>指令格式</w:t>
            </w:r>
          </w:p>
        </w:tc>
        <w:tc>
          <w:tcPr>
            <w:tcW w:w="3969" w:type="dxa"/>
            <w:tcBorders>
              <w:top w:val="single" w:color="5B9BD5" w:themeColor="accent5" w:sz="4" w:space="0"/>
              <w:bottom w:val="single" w:color="5B9BD5" w:themeColor="accent5" w:sz="4" w:space="0"/>
              <w:right w:val="single" w:color="5B9BD5" w:themeColor="accent5" w:sz="4" w:space="0"/>
              <w:insideH w:val="single" w:sz="4" w:space="0"/>
            </w:tcBorders>
            <w:shd w:val="clear" w:color="auto" w:fill="5B9BD5" w:themeFill="accent5"/>
          </w:tcPr>
          <w:p>
            <w:pPr>
              <w:spacing w:after="156" w:afterLines="50" w:line="460" w:lineRule="exact"/>
              <w:jc w:val="center"/>
              <w:rPr>
                <w:rFonts w:ascii="宋体" w:hAnsi="宋体"/>
                <w:b/>
                <w:bCs/>
                <w:color w:val="FFFFFF" w:themeColor="background1"/>
                <w:sz w:val="24"/>
                <w14:textFill>
                  <w14:solidFill>
                    <w14:schemeClr w14:val="bg1"/>
                  </w14:solidFill>
                </w14:textFill>
              </w:rPr>
            </w:pPr>
            <w:r>
              <w:rPr>
                <w:rFonts w:hint="eastAsia" w:ascii="宋体" w:hAnsi="宋体"/>
                <w:b/>
                <w:bCs/>
                <w:color w:val="FFFFFF" w:themeColor="background1"/>
                <w:sz w:val="24"/>
                <w14:textFill>
                  <w14:solidFill>
                    <w14:schemeClr w14:val="bg1"/>
                  </w14:solidFill>
                </w14:textFill>
              </w:rPr>
              <w:t>指令含义</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none" w:color="auto" w:sz="0" w:space="0"/>
          </w:tblBorders>
          <w:tblCellMar>
            <w:top w:w="0" w:type="dxa"/>
            <w:left w:w="108" w:type="dxa"/>
            <w:bottom w:w="0" w:type="dxa"/>
            <w:right w:w="108" w:type="dxa"/>
          </w:tblCellMar>
        </w:tblPrEx>
        <w:tc>
          <w:tcPr>
            <w:tcW w:w="3969" w:type="dxa"/>
            <w:shd w:val="clear" w:color="auto" w:fill="DEEAF6" w:themeFill="accent5" w:themeFillTint="33"/>
          </w:tcPr>
          <w:p>
            <w:pPr>
              <w:spacing w:after="156" w:afterLines="50" w:line="460" w:lineRule="exact"/>
              <w:jc w:val="center"/>
              <w:rPr>
                <w:rFonts w:ascii="宋体" w:hAnsi="宋体"/>
                <w:b/>
                <w:bCs/>
                <w:sz w:val="24"/>
              </w:rPr>
            </w:pPr>
            <w:r>
              <w:rPr>
                <w:rFonts w:ascii="宋体" w:hAnsi="宋体"/>
                <w:b/>
                <w:bCs/>
                <w:sz w:val="24"/>
              </w:rPr>
              <w:t>v</w:t>
            </w:r>
            <w:r>
              <w:rPr>
                <w:rFonts w:hint="eastAsia" w:ascii="宋体" w:hAnsi="宋体"/>
                <w:b/>
                <w:bCs/>
                <w:sz w:val="24"/>
              </w:rPr>
              <w:t>lan</w:t>
            </w:r>
            <w:r>
              <w:rPr>
                <w:rFonts w:ascii="宋体" w:hAnsi="宋体"/>
                <w:b/>
                <w:bCs/>
                <w:sz w:val="24"/>
              </w:rPr>
              <w:t xml:space="preserve"> &lt;vlan-id&gt;</w:t>
            </w:r>
          </w:p>
        </w:tc>
        <w:tc>
          <w:tcPr>
            <w:tcW w:w="3969" w:type="dxa"/>
            <w:shd w:val="clear" w:color="auto" w:fill="DEEAF6" w:themeFill="accent5" w:themeFillTint="33"/>
          </w:tcPr>
          <w:p>
            <w:pPr>
              <w:spacing w:after="156" w:afterLines="50" w:line="460" w:lineRule="exact"/>
              <w:jc w:val="center"/>
              <w:rPr>
                <w:rFonts w:ascii="宋体" w:hAnsi="宋体"/>
                <w:sz w:val="24"/>
              </w:rPr>
            </w:pPr>
            <w:r>
              <w:rPr>
                <w:rFonts w:hint="eastAsia" w:ascii="宋体" w:hAnsi="宋体"/>
                <w:sz w:val="24"/>
              </w:rPr>
              <w:t>定义新的VLAN</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none" w:color="auto" w:sz="0" w:space="0"/>
          </w:tblBorders>
          <w:tblCellMar>
            <w:top w:w="0" w:type="dxa"/>
            <w:left w:w="108" w:type="dxa"/>
            <w:bottom w:w="0" w:type="dxa"/>
            <w:right w:w="108" w:type="dxa"/>
          </w:tblCellMar>
        </w:tblPrEx>
        <w:tc>
          <w:tcPr>
            <w:tcW w:w="3969" w:type="dxa"/>
          </w:tcPr>
          <w:p>
            <w:pPr>
              <w:spacing w:after="156" w:afterLines="50" w:line="460" w:lineRule="exact"/>
              <w:jc w:val="center"/>
              <w:rPr>
                <w:rFonts w:ascii="宋体" w:hAnsi="宋体"/>
                <w:b/>
                <w:bCs/>
                <w:sz w:val="24"/>
              </w:rPr>
            </w:pPr>
            <w:r>
              <w:rPr>
                <w:rFonts w:ascii="宋体" w:hAnsi="宋体"/>
                <w:b/>
                <w:bCs/>
                <w:sz w:val="24"/>
              </w:rPr>
              <w:t>interface range gigabitEthernet 0/&lt;</w:t>
            </w:r>
            <w:r>
              <w:rPr>
                <w:rFonts w:hint="eastAsia" w:ascii="宋体" w:hAnsi="宋体"/>
                <w:b/>
                <w:bCs/>
                <w:sz w:val="24"/>
              </w:rPr>
              <w:t>端口号</w:t>
            </w:r>
            <w:r>
              <w:rPr>
                <w:rFonts w:ascii="宋体" w:hAnsi="宋体"/>
                <w:b/>
                <w:bCs/>
                <w:sz w:val="24"/>
              </w:rPr>
              <w:t>&gt;</w:t>
            </w:r>
          </w:p>
        </w:tc>
        <w:tc>
          <w:tcPr>
            <w:tcW w:w="3969" w:type="dxa"/>
          </w:tcPr>
          <w:p>
            <w:pPr>
              <w:spacing w:after="156" w:afterLines="50" w:line="460" w:lineRule="exact"/>
              <w:jc w:val="center"/>
              <w:rPr>
                <w:rFonts w:ascii="宋体" w:hAnsi="宋体"/>
                <w:sz w:val="24"/>
              </w:rPr>
            </w:pPr>
            <w:r>
              <w:rPr>
                <w:rFonts w:hint="eastAsia" w:ascii="宋体" w:hAnsi="宋体"/>
                <w:sz w:val="24"/>
              </w:rPr>
              <w:t>切换到指定端口(1个或多个</w:t>
            </w:r>
            <w:r>
              <w:rPr>
                <w:rFonts w:ascii="宋体" w:hAnsi="宋体"/>
                <w:sz w:val="24"/>
              </w:rPr>
              <w:t>)</w:t>
            </w:r>
            <w:r>
              <w:rPr>
                <w:rFonts w:hint="eastAsia" w:ascii="宋体" w:hAnsi="宋体"/>
                <w:sz w:val="24"/>
              </w:rPr>
              <w:t>配置</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none" w:color="auto" w:sz="0" w:space="0"/>
          </w:tblBorders>
          <w:tblCellMar>
            <w:top w:w="0" w:type="dxa"/>
            <w:left w:w="108" w:type="dxa"/>
            <w:bottom w:w="0" w:type="dxa"/>
            <w:right w:w="108" w:type="dxa"/>
          </w:tblCellMar>
        </w:tblPrEx>
        <w:tc>
          <w:tcPr>
            <w:tcW w:w="3969" w:type="dxa"/>
            <w:shd w:val="clear" w:color="auto" w:fill="DEEAF6" w:themeFill="accent5" w:themeFillTint="33"/>
          </w:tcPr>
          <w:p>
            <w:pPr>
              <w:spacing w:after="156" w:afterLines="50" w:line="460" w:lineRule="exact"/>
              <w:jc w:val="center"/>
              <w:rPr>
                <w:rFonts w:ascii="宋体" w:hAnsi="宋体"/>
                <w:b/>
                <w:bCs/>
                <w:sz w:val="24"/>
              </w:rPr>
            </w:pPr>
            <w:r>
              <w:rPr>
                <w:rFonts w:ascii="宋体" w:hAnsi="宋体"/>
                <w:b/>
                <w:bCs/>
                <w:sz w:val="24"/>
              </w:rPr>
              <w:t>s</w:t>
            </w:r>
            <w:r>
              <w:rPr>
                <w:rFonts w:hint="eastAsia" w:ascii="宋体" w:hAnsi="宋体"/>
                <w:b/>
                <w:bCs/>
                <w:sz w:val="24"/>
              </w:rPr>
              <w:t>witch</w:t>
            </w:r>
            <w:r>
              <w:rPr>
                <w:rFonts w:ascii="宋体" w:hAnsi="宋体"/>
                <w:b/>
                <w:bCs/>
                <w:sz w:val="24"/>
              </w:rPr>
              <w:t>port access vlan &lt;vlan-id&gt;</w:t>
            </w:r>
          </w:p>
        </w:tc>
        <w:tc>
          <w:tcPr>
            <w:tcW w:w="3969" w:type="dxa"/>
            <w:shd w:val="clear" w:color="auto" w:fill="DEEAF6" w:themeFill="accent5" w:themeFillTint="33"/>
          </w:tcPr>
          <w:p>
            <w:pPr>
              <w:spacing w:after="156" w:afterLines="50" w:line="460" w:lineRule="exact"/>
              <w:jc w:val="center"/>
              <w:rPr>
                <w:rFonts w:ascii="宋体" w:hAnsi="宋体"/>
                <w:sz w:val="24"/>
              </w:rPr>
            </w:pPr>
            <w:r>
              <w:rPr>
                <w:rFonts w:hint="eastAsia" w:ascii="宋体" w:hAnsi="宋体"/>
                <w:sz w:val="24"/>
              </w:rPr>
              <w:t>将端口分给指定VLAN</w:t>
            </w:r>
          </w:p>
        </w:tc>
      </w:tr>
      <w:tr>
        <w:tblPrEx>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none" w:color="auto" w:sz="0" w:space="0"/>
          </w:tblBorders>
          <w:tblCellMar>
            <w:top w:w="0" w:type="dxa"/>
            <w:left w:w="108" w:type="dxa"/>
            <w:bottom w:w="0" w:type="dxa"/>
            <w:right w:w="108" w:type="dxa"/>
          </w:tblCellMar>
        </w:tblPrEx>
        <w:tc>
          <w:tcPr>
            <w:tcW w:w="3969" w:type="dxa"/>
          </w:tcPr>
          <w:p>
            <w:pPr>
              <w:spacing w:after="156" w:afterLines="50" w:line="460" w:lineRule="exact"/>
              <w:jc w:val="center"/>
              <w:rPr>
                <w:rFonts w:ascii="宋体" w:hAnsi="宋体"/>
                <w:b/>
                <w:bCs/>
                <w:sz w:val="24"/>
              </w:rPr>
            </w:pPr>
            <w:r>
              <w:rPr>
                <w:rFonts w:ascii="宋体" w:hAnsi="宋体"/>
                <w:b/>
                <w:bCs/>
                <w:sz w:val="24"/>
              </w:rPr>
              <w:t>switchport mode trunk</w:t>
            </w:r>
          </w:p>
        </w:tc>
        <w:tc>
          <w:tcPr>
            <w:tcW w:w="3969" w:type="dxa"/>
          </w:tcPr>
          <w:p>
            <w:pPr>
              <w:spacing w:after="156" w:afterLines="50" w:line="460" w:lineRule="exact"/>
              <w:jc w:val="center"/>
              <w:rPr>
                <w:rFonts w:ascii="宋体" w:hAnsi="宋体"/>
                <w:sz w:val="24"/>
              </w:rPr>
            </w:pPr>
            <w:r>
              <w:rPr>
                <w:rFonts w:hint="eastAsia" w:ascii="宋体" w:hAnsi="宋体"/>
                <w:sz w:val="24"/>
              </w:rPr>
              <w:t>将端口模式切换为Trunk</w:t>
            </w:r>
          </w:p>
        </w:tc>
      </w:tr>
    </w:tbl>
    <w:p>
      <w:r>
        <w:rPr>
          <w:rFonts w:hint="eastAsia"/>
        </w:rPr>
        <w:t>给交换机的不同端口划分给定的V</w:t>
      </w:r>
      <w:r>
        <w:t>LAN</w:t>
      </w:r>
      <w:r>
        <w:rPr>
          <w:rFonts w:hint="eastAsia"/>
        </w:rPr>
        <w:t>。</w:t>
      </w:r>
    </w:p>
    <w:p>
      <w:r>
        <w:tab/>
      </w:r>
      <w:r>
        <w:rPr>
          <w:rFonts w:hint="eastAsia"/>
        </w:rPr>
        <w:t>配置交换机1：端口1配置V</w:t>
      </w:r>
      <w:r>
        <w:t>LAN</w:t>
      </w:r>
      <w:r>
        <w:rPr>
          <w:rFonts w:hint="eastAsia"/>
        </w:rPr>
        <w:t>10与20，端口2配置</w:t>
      </w:r>
      <w:r>
        <w:t>VLAN</w:t>
      </w:r>
      <w:r>
        <w:rPr>
          <w:rFonts w:hint="eastAsia"/>
        </w:rPr>
        <w:t>20，端口3配置V</w:t>
      </w:r>
      <w:r>
        <w:t>LAN30</w:t>
      </w:r>
      <w:r>
        <w:rPr>
          <w:rFonts w:hint="eastAsia"/>
        </w:rPr>
        <w:t>，端口4配置V</w:t>
      </w:r>
      <w:r>
        <w:t>LAN</w:t>
      </w:r>
      <w:r>
        <w:rPr>
          <w:rFonts w:hint="eastAsia"/>
        </w:rPr>
        <w:t>10与30</w:t>
      </w:r>
    </w:p>
    <w:p>
      <w:pPr>
        <w:rPr>
          <w:rFonts w:hint="eastAsia"/>
        </w:rPr>
      </w:pPr>
      <w:r>
        <w:drawing>
          <wp:inline distT="0" distB="0" distL="0" distR="0">
            <wp:extent cx="4921885" cy="4489450"/>
            <wp:effectExtent l="0" t="0" r="0" b="6350"/>
            <wp:docPr id="4423096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9631"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43725" cy="4509177"/>
                    </a:xfrm>
                    <a:prstGeom prst="rect">
                      <a:avLst/>
                    </a:prstGeom>
                    <a:noFill/>
                  </pic:spPr>
                </pic:pic>
              </a:graphicData>
            </a:graphic>
          </wp:inline>
        </w:drawing>
      </w:r>
    </w:p>
    <w:p>
      <w:r>
        <w:tab/>
      </w:r>
      <w:r>
        <w:rPr>
          <w:rFonts w:hint="eastAsia"/>
        </w:rPr>
        <w:t>配置交换机2：端口1配置V</w:t>
      </w:r>
      <w:r>
        <w:t>LAN10,20,30</w:t>
      </w:r>
      <w:r>
        <w:rPr>
          <w:rFonts w:hint="eastAsia"/>
        </w:rPr>
        <w:t>，端口2配置V</w:t>
      </w:r>
      <w:r>
        <w:t>LAN30</w:t>
      </w:r>
      <w:r>
        <w:rPr>
          <w:rFonts w:hint="eastAsia"/>
        </w:rPr>
        <w:t>，端口3配置V</w:t>
      </w:r>
      <w:r>
        <w:t>LAN10</w:t>
      </w:r>
    </w:p>
    <w:p>
      <w:pPr>
        <w:rPr>
          <w:rFonts w:hint="eastAsia"/>
        </w:rPr>
      </w:pPr>
      <w:r>
        <w:drawing>
          <wp:inline distT="0" distB="0" distL="0" distR="0">
            <wp:extent cx="4723130" cy="3810000"/>
            <wp:effectExtent l="0" t="0" r="0" b="0"/>
            <wp:docPr id="11711433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3322" name="图片 3"/>
                    <pic:cNvPicPr>
                      <a:picLocks noChangeAspect="1" noChangeArrowheads="1"/>
                    </pic:cNvPicPr>
                  </pic:nvPicPr>
                  <pic:blipFill>
                    <a:blip r:embed="rId12">
                      <a:extLst>
                        <a:ext uri="{28A0092B-C50C-407E-A947-70E740481C1C}">
                          <a14:useLocalDpi xmlns:a14="http://schemas.microsoft.com/office/drawing/2010/main" val="0"/>
                        </a:ext>
                      </a:extLst>
                    </a:blip>
                    <a:srcRect b="6221"/>
                    <a:stretch>
                      <a:fillRect/>
                    </a:stretch>
                  </pic:blipFill>
                  <pic:spPr>
                    <a:xfrm>
                      <a:off x="0" y="0"/>
                      <a:ext cx="4723130" cy="3810000"/>
                    </a:xfrm>
                    <a:prstGeom prst="rect">
                      <a:avLst/>
                    </a:prstGeom>
                    <a:noFill/>
                  </pic:spPr>
                </pic:pic>
              </a:graphicData>
            </a:graphic>
          </wp:inline>
        </w:drawing>
      </w:r>
    </w:p>
    <w:p>
      <w:r>
        <w:tab/>
      </w:r>
      <w:r>
        <w:rPr>
          <w:rFonts w:hint="eastAsia"/>
        </w:rPr>
        <w:t>配置交换机</w:t>
      </w:r>
      <w:r>
        <w:t>3</w:t>
      </w:r>
      <w:r>
        <w:rPr>
          <w:rFonts w:hint="eastAsia"/>
        </w:rPr>
        <w:t>：端口1配置V</w:t>
      </w:r>
      <w:r>
        <w:t>LAN10,20,30,</w:t>
      </w:r>
      <w:r>
        <w:rPr>
          <w:rFonts w:hint="eastAsia"/>
        </w:rPr>
        <w:t>端口2配置V</w:t>
      </w:r>
      <w:r>
        <w:t>LAN</w:t>
      </w:r>
      <w:r>
        <w:rPr>
          <w:rFonts w:hint="eastAsia"/>
        </w:rPr>
        <w:t>10，端口3配置V</w:t>
      </w:r>
      <w:r>
        <w:t>LAN</w:t>
      </w:r>
      <w:r>
        <w:rPr>
          <w:rFonts w:hint="eastAsia"/>
        </w:rPr>
        <w:t>20</w:t>
      </w:r>
    </w:p>
    <w:p>
      <w:r>
        <w:drawing>
          <wp:inline distT="0" distB="0" distL="0" distR="0">
            <wp:extent cx="5039995" cy="4212590"/>
            <wp:effectExtent l="0" t="0" r="1905" b="3810"/>
            <wp:docPr id="13343148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4834"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39995" cy="4212590"/>
                    </a:xfrm>
                    <a:prstGeom prst="rect">
                      <a:avLst/>
                    </a:prstGeom>
                    <a:noFill/>
                  </pic:spPr>
                </pic:pic>
              </a:graphicData>
            </a:graphic>
          </wp:inline>
        </w:drawing>
      </w:r>
    </w:p>
    <w:p>
      <w:pPr>
        <w:pStyle w:val="3"/>
        <w:rPr>
          <w:rFonts w:ascii="宋体" w:hAnsi="宋体"/>
          <w:sz w:val="24"/>
        </w:rPr>
      </w:pPr>
      <w:bookmarkStart w:id="13" w:name="_Toc164101796"/>
      <w:r>
        <w:rPr>
          <w:rFonts w:hint="eastAsia"/>
        </w:rPr>
        <w:t xml:space="preserve">5.3 </w:t>
      </w:r>
      <w:r>
        <w:t>VLAN划分情况</w:t>
      </w:r>
      <w:bookmarkEnd w:id="13"/>
    </w:p>
    <w:tbl>
      <w:tblPr>
        <w:tblStyle w:val="19"/>
        <w:tblW w:w="0" w:type="auto"/>
        <w:tblInd w:w="0" w:type="dxa"/>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none" w:color="auto" w:sz="0" w:space="0"/>
        </w:tblBorders>
        <w:tblLayout w:type="autofit"/>
        <w:tblCellMar>
          <w:top w:w="0" w:type="dxa"/>
          <w:left w:w="108" w:type="dxa"/>
          <w:bottom w:w="0" w:type="dxa"/>
          <w:right w:w="108" w:type="dxa"/>
        </w:tblCellMar>
      </w:tblPr>
      <w:tblGrid>
        <w:gridCol w:w="3755"/>
        <w:gridCol w:w="3755"/>
      </w:tblGrid>
      <w:tr>
        <w:tblPrEx>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none" w:color="auto" w:sz="0" w:space="0"/>
          </w:tblBorders>
          <w:tblCellMar>
            <w:top w:w="0" w:type="dxa"/>
            <w:left w:w="108" w:type="dxa"/>
            <w:bottom w:w="0" w:type="dxa"/>
            <w:right w:w="108" w:type="dxa"/>
          </w:tblCellMar>
        </w:tblPrEx>
        <w:trPr>
          <w:trHeight w:val="486" w:hRule="atLeast"/>
        </w:trPr>
        <w:tc>
          <w:tcPr>
            <w:tcW w:w="3755" w:type="dxa"/>
            <w:tcBorders>
              <w:top w:val="single" w:color="ED7D31" w:themeColor="accent2" w:sz="4" w:space="0"/>
              <w:left w:val="single" w:color="ED7D31" w:themeColor="accent2" w:sz="4" w:space="0"/>
              <w:bottom w:val="single" w:color="ED7D31" w:themeColor="accent2" w:sz="4" w:space="0"/>
              <w:insideH w:val="single" w:sz="4" w:space="0"/>
            </w:tcBorders>
            <w:shd w:val="clear" w:color="auto" w:fill="ED7D31" w:themeFill="accent2"/>
          </w:tcPr>
          <w:p>
            <w:pPr>
              <w:spacing w:after="156" w:afterLines="50"/>
              <w:jc w:val="center"/>
              <w:rPr>
                <w:rFonts w:ascii="黑体" w:hAnsi="黑体" w:eastAsia="黑体"/>
                <w:b/>
                <w:bCs/>
                <w:color w:val="FFFFFF" w:themeColor="background1"/>
                <w:sz w:val="21"/>
                <w14:textFill>
                  <w14:solidFill>
                    <w14:schemeClr w14:val="bg1"/>
                  </w14:solidFill>
                </w14:textFill>
              </w:rPr>
            </w:pPr>
            <w:r>
              <w:rPr>
                <w:rFonts w:hint="eastAsia" w:ascii="黑体" w:hAnsi="黑体" w:eastAsia="黑体"/>
                <w:b/>
                <w:bCs/>
                <w:color w:val="FFFFFF" w:themeColor="background1"/>
                <w:sz w:val="21"/>
                <w14:textFill>
                  <w14:solidFill>
                    <w14:schemeClr w14:val="bg1"/>
                  </w14:solidFill>
                </w14:textFill>
              </w:rPr>
              <w:t>功能</w:t>
            </w:r>
          </w:p>
        </w:tc>
        <w:tc>
          <w:tcPr>
            <w:tcW w:w="3755" w:type="dxa"/>
            <w:tcBorders>
              <w:top w:val="single" w:color="ED7D31" w:themeColor="accent2" w:sz="4" w:space="0"/>
              <w:bottom w:val="single" w:color="ED7D31" w:themeColor="accent2" w:sz="4" w:space="0"/>
              <w:right w:val="single" w:color="ED7D31" w:themeColor="accent2" w:sz="4" w:space="0"/>
              <w:insideH w:val="single" w:sz="4" w:space="0"/>
            </w:tcBorders>
            <w:shd w:val="clear" w:color="auto" w:fill="ED7D31" w:themeFill="accent2"/>
          </w:tcPr>
          <w:p>
            <w:pPr>
              <w:spacing w:after="156" w:afterLines="50"/>
              <w:jc w:val="center"/>
              <w:rPr>
                <w:rFonts w:ascii="黑体" w:hAnsi="黑体" w:eastAsia="黑体"/>
                <w:b/>
                <w:bCs/>
                <w:color w:val="FFFFFF" w:themeColor="background1"/>
                <w:sz w:val="21"/>
                <w14:textFill>
                  <w14:solidFill>
                    <w14:schemeClr w14:val="bg1"/>
                  </w14:solidFill>
                </w14:textFill>
              </w:rPr>
            </w:pPr>
            <w:r>
              <w:rPr>
                <w:rFonts w:hint="eastAsia" w:ascii="黑体" w:hAnsi="黑体" w:eastAsia="黑体"/>
                <w:b/>
                <w:bCs/>
                <w:color w:val="FFFFFF" w:themeColor="background1"/>
                <w:sz w:val="21"/>
                <w14:textFill>
                  <w14:solidFill>
                    <w14:schemeClr w14:val="bg1"/>
                  </w14:solidFill>
                </w14:textFill>
              </w:rPr>
              <w:t>指令</w:t>
            </w:r>
          </w:p>
        </w:tc>
      </w:tr>
      <w:tr>
        <w:tblPrEx>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none" w:color="auto" w:sz="0" w:space="0"/>
          </w:tblBorders>
          <w:tblCellMar>
            <w:top w:w="0" w:type="dxa"/>
            <w:left w:w="108" w:type="dxa"/>
            <w:bottom w:w="0" w:type="dxa"/>
            <w:right w:w="108" w:type="dxa"/>
          </w:tblCellMar>
        </w:tblPrEx>
        <w:trPr>
          <w:trHeight w:val="496" w:hRule="atLeast"/>
        </w:trPr>
        <w:tc>
          <w:tcPr>
            <w:tcW w:w="3755" w:type="dxa"/>
            <w:shd w:val="clear" w:color="auto" w:fill="FBE4D5" w:themeFill="accent2" w:themeFillTint="33"/>
          </w:tcPr>
          <w:p>
            <w:pPr>
              <w:spacing w:after="156" w:afterLines="50"/>
              <w:jc w:val="center"/>
              <w:rPr>
                <w:rFonts w:ascii="黑体" w:hAnsi="黑体" w:eastAsia="黑体"/>
                <w:b/>
                <w:bCs/>
                <w:sz w:val="21"/>
              </w:rPr>
            </w:pPr>
            <w:r>
              <w:rPr>
                <w:rFonts w:hint="eastAsia" w:ascii="黑体" w:hAnsi="黑体" w:eastAsia="黑体"/>
                <w:b/>
                <w:bCs/>
                <w:sz w:val="21"/>
              </w:rPr>
              <w:t>查看端口虚拟子网划分情况</w:t>
            </w:r>
          </w:p>
        </w:tc>
        <w:tc>
          <w:tcPr>
            <w:tcW w:w="3755" w:type="dxa"/>
            <w:shd w:val="clear" w:color="auto" w:fill="FBE4D5" w:themeFill="accent2" w:themeFillTint="33"/>
          </w:tcPr>
          <w:p>
            <w:pPr>
              <w:spacing w:after="156" w:afterLines="50"/>
              <w:jc w:val="center"/>
              <w:rPr>
                <w:rFonts w:ascii="黑体" w:hAnsi="黑体" w:eastAsia="黑体"/>
                <w:sz w:val="21"/>
              </w:rPr>
            </w:pPr>
            <w:r>
              <w:rPr>
                <w:rFonts w:hint="eastAsia" w:ascii="黑体" w:hAnsi="黑体" w:eastAsia="黑体"/>
                <w:sz w:val="21"/>
              </w:rPr>
              <w:t>show</w:t>
            </w:r>
            <w:r>
              <w:rPr>
                <w:rFonts w:ascii="黑体" w:hAnsi="黑体" w:eastAsia="黑体"/>
                <w:sz w:val="21"/>
              </w:rPr>
              <w:t xml:space="preserve"> </w:t>
            </w:r>
            <w:r>
              <w:rPr>
                <w:rFonts w:hint="eastAsia" w:ascii="黑体" w:hAnsi="黑体" w:eastAsia="黑体"/>
                <w:sz w:val="21"/>
              </w:rPr>
              <w:t>vlan</w:t>
            </w:r>
          </w:p>
        </w:tc>
      </w:tr>
    </w:tbl>
    <w:p>
      <w:pPr>
        <w:rPr>
          <w:rFonts w:hint="eastAsia"/>
        </w:rPr>
      </w:pPr>
    </w:p>
    <w:p>
      <w:r>
        <w:rPr>
          <w:rFonts w:hint="eastAsia"/>
        </w:rPr>
        <w:t>查看交换机1 vlan划分情况：</w:t>
      </w:r>
    </w:p>
    <w:p>
      <w:r>
        <w:drawing>
          <wp:inline distT="0" distB="0" distL="0" distR="0">
            <wp:extent cx="5039995" cy="3927475"/>
            <wp:effectExtent l="0" t="0" r="1905" b="9525"/>
            <wp:docPr id="1174099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99116" name="图片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39995" cy="3927475"/>
                    </a:xfrm>
                    <a:prstGeom prst="rect">
                      <a:avLst/>
                    </a:prstGeom>
                    <a:noFill/>
                  </pic:spPr>
                </pic:pic>
              </a:graphicData>
            </a:graphic>
          </wp:inline>
        </w:drawing>
      </w:r>
    </w:p>
    <w:p>
      <w:r>
        <w:rPr>
          <w:rFonts w:hint="eastAsia"/>
        </w:rPr>
        <w:t>查看交换机2 vlan划分情况：</w:t>
      </w:r>
    </w:p>
    <w:p>
      <w:r>
        <w:drawing>
          <wp:inline distT="0" distB="0" distL="0" distR="0">
            <wp:extent cx="5273675" cy="3780155"/>
            <wp:effectExtent l="0" t="0" r="3175" b="0"/>
            <wp:docPr id="12385554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55491" name="图片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3675" cy="3780155"/>
                    </a:xfrm>
                    <a:prstGeom prst="rect">
                      <a:avLst/>
                    </a:prstGeom>
                    <a:noFill/>
                  </pic:spPr>
                </pic:pic>
              </a:graphicData>
            </a:graphic>
          </wp:inline>
        </w:drawing>
      </w:r>
    </w:p>
    <w:p/>
    <w:p/>
    <w:p/>
    <w:p>
      <w:r>
        <w:rPr>
          <w:rFonts w:hint="eastAsia"/>
        </w:rPr>
        <w:t>查看交换机</w:t>
      </w:r>
      <w:r>
        <w:t>3</w:t>
      </w:r>
      <w:r>
        <w:rPr>
          <w:rFonts w:hint="eastAsia"/>
        </w:rPr>
        <w:t xml:space="preserve"> vlan划分情况：</w:t>
      </w:r>
    </w:p>
    <w:p>
      <w:r>
        <w:drawing>
          <wp:inline distT="0" distB="0" distL="0" distR="0">
            <wp:extent cx="5273675" cy="3865245"/>
            <wp:effectExtent l="0" t="0" r="3175" b="1905"/>
            <wp:docPr id="8214905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90537"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3675" cy="3865245"/>
                    </a:xfrm>
                    <a:prstGeom prst="rect">
                      <a:avLst/>
                    </a:prstGeom>
                    <a:noFill/>
                  </pic:spPr>
                </pic:pic>
              </a:graphicData>
            </a:graphic>
          </wp:inline>
        </w:drawing>
      </w:r>
    </w:p>
    <w:p/>
    <w:p>
      <w:pPr>
        <w:rPr>
          <w:rFonts w:hint="eastAsia"/>
        </w:rPr>
      </w:pPr>
    </w:p>
    <w:p>
      <w:pPr>
        <w:pStyle w:val="3"/>
      </w:pPr>
      <w:bookmarkStart w:id="14" w:name="_Toc164101797"/>
      <w:r>
        <w:rPr>
          <w:rFonts w:hint="eastAsia"/>
        </w:rPr>
        <w:t xml:space="preserve">5.4 </w:t>
      </w:r>
      <w:r>
        <w:t>设置PC机IP地址</w:t>
      </w:r>
      <w:bookmarkEnd w:id="14"/>
    </w:p>
    <w:p>
      <w:pPr>
        <w:spacing w:after="120"/>
        <w:ind w:firstLine="480" w:firstLineChars="200"/>
      </w:pPr>
      <w:r>
        <w:rPr>
          <w:rFonts w:hint="eastAsia"/>
        </w:rPr>
        <w:t>完成上述实验步骤后，我们禁用以太网，然</w:t>
      </w:r>
      <w:r>
        <w:t>后配置以太网5，即实验室以太网的网络TCP</w:t>
      </w:r>
      <w:r>
        <w:rPr>
          <w:rFonts w:hint="eastAsia"/>
        </w:rPr>
        <w:t>。</w:t>
      </w:r>
    </w:p>
    <w:p>
      <w:pPr>
        <w:spacing w:after="120" w:line="360" w:lineRule="auto"/>
        <w:ind w:firstLine="480" w:firstLineChars="200"/>
        <w:rPr>
          <w:rFonts w:hint="eastAsia"/>
        </w:rPr>
      </w:pPr>
      <w:r>
        <w:rPr>
          <w:rFonts w:hint="eastAsia"/>
        </w:rPr>
        <w:t>配置好以太网5之后，按照之前设置好的拓扑图，我们依次设置PC1、PC2、PC3、PC4、PC5、PC6的IP地址如下所示：</w:t>
      </w:r>
    </w:p>
    <w:tbl>
      <w:tblPr>
        <w:tblStyle w:val="20"/>
        <w:tblW w:w="0" w:type="auto"/>
        <w:tblInd w:w="1120" w:type="dxa"/>
        <w:tblLayout w:type="autofit"/>
        <w:tblCellMar>
          <w:top w:w="0" w:type="dxa"/>
          <w:left w:w="108" w:type="dxa"/>
          <w:bottom w:w="0" w:type="dxa"/>
          <w:right w:w="108" w:type="dxa"/>
        </w:tblCellMar>
      </w:tblPr>
      <w:tblGrid>
        <w:gridCol w:w="2130"/>
        <w:gridCol w:w="2130"/>
        <w:gridCol w:w="2131"/>
      </w:tblGrid>
      <w:tr>
        <w:tblPrEx>
          <w:tblCellMar>
            <w:top w:w="0" w:type="dxa"/>
            <w:left w:w="108" w:type="dxa"/>
            <w:bottom w:w="0" w:type="dxa"/>
            <w:right w:w="108" w:type="dxa"/>
          </w:tblCellMar>
        </w:tblPrEx>
        <w:tc>
          <w:tcPr>
            <w:tcW w:w="2130" w:type="dxa"/>
            <w:tcBorders>
              <w:bottom w:val="single" w:color="F4B083" w:themeColor="accent2" w:themeTint="99" w:sz="4" w:space="0"/>
              <w:insideH w:val="single" w:sz="4" w:space="0"/>
            </w:tcBorders>
          </w:tcPr>
          <w:p>
            <w:pPr>
              <w:spacing w:after="120"/>
              <w:jc w:val="center"/>
              <w:rPr>
                <w:b/>
                <w:bCs/>
              </w:rPr>
            </w:pPr>
            <w:r>
              <w:rPr>
                <w:rFonts w:hint="eastAsia"/>
                <w:b/>
                <w:bCs/>
              </w:rPr>
              <w:t>PC</w:t>
            </w:r>
          </w:p>
        </w:tc>
        <w:tc>
          <w:tcPr>
            <w:tcW w:w="2130" w:type="dxa"/>
            <w:tcBorders>
              <w:bottom w:val="single" w:color="F4B083" w:themeColor="accent2" w:themeTint="99" w:sz="4" w:space="0"/>
              <w:insideH w:val="single" w:sz="4" w:space="0"/>
            </w:tcBorders>
          </w:tcPr>
          <w:p>
            <w:pPr>
              <w:spacing w:after="120"/>
              <w:jc w:val="center"/>
              <w:rPr>
                <w:b/>
                <w:bCs/>
              </w:rPr>
            </w:pPr>
            <w:r>
              <w:rPr>
                <w:rFonts w:hint="eastAsia"/>
                <w:b/>
                <w:bCs/>
              </w:rPr>
              <w:t>IP地址</w:t>
            </w:r>
          </w:p>
        </w:tc>
        <w:tc>
          <w:tcPr>
            <w:tcW w:w="2131" w:type="dxa"/>
            <w:tcBorders>
              <w:bottom w:val="single" w:color="F4B083" w:themeColor="accent2" w:themeTint="99" w:sz="4" w:space="0"/>
              <w:insideH w:val="single" w:sz="4" w:space="0"/>
            </w:tcBorders>
          </w:tcPr>
          <w:p>
            <w:pPr>
              <w:spacing w:after="120"/>
              <w:jc w:val="center"/>
              <w:rPr>
                <w:b/>
                <w:bCs/>
              </w:rPr>
            </w:pPr>
            <w:r>
              <w:rPr>
                <w:rFonts w:hint="eastAsia"/>
                <w:b/>
                <w:bCs/>
              </w:rPr>
              <w:t>子网掩码</w:t>
            </w:r>
          </w:p>
        </w:tc>
      </w:tr>
      <w:tr>
        <w:tblPrEx>
          <w:tblCellMar>
            <w:top w:w="0" w:type="dxa"/>
            <w:left w:w="108" w:type="dxa"/>
            <w:bottom w:w="0" w:type="dxa"/>
            <w:right w:w="108" w:type="dxa"/>
          </w:tblCellMar>
        </w:tblPrEx>
        <w:tc>
          <w:tcPr>
            <w:tcW w:w="2130" w:type="dxa"/>
            <w:shd w:val="clear" w:color="auto" w:fill="FBE4D5" w:themeFill="accent2" w:themeFillTint="33"/>
          </w:tcPr>
          <w:p>
            <w:pPr>
              <w:spacing w:after="120"/>
              <w:jc w:val="center"/>
              <w:rPr>
                <w:b/>
                <w:bCs/>
              </w:rPr>
            </w:pPr>
            <w:r>
              <w:rPr>
                <w:rFonts w:hint="eastAsia"/>
                <w:b/>
                <w:bCs/>
              </w:rPr>
              <w:t>PC1</w:t>
            </w:r>
          </w:p>
        </w:tc>
        <w:tc>
          <w:tcPr>
            <w:tcW w:w="2130" w:type="dxa"/>
            <w:shd w:val="clear" w:color="auto" w:fill="FBE4D5" w:themeFill="accent2" w:themeFillTint="33"/>
          </w:tcPr>
          <w:p>
            <w:pPr>
              <w:spacing w:after="120"/>
            </w:pPr>
            <w:r>
              <w:rPr>
                <w:rFonts w:hint="eastAsia"/>
              </w:rPr>
              <w:t>202.114.70.1</w:t>
            </w:r>
          </w:p>
        </w:tc>
        <w:tc>
          <w:tcPr>
            <w:tcW w:w="2131" w:type="dxa"/>
            <w:shd w:val="clear" w:color="auto" w:fill="FBE4D5" w:themeFill="accent2" w:themeFillTint="33"/>
          </w:tcPr>
          <w:p>
            <w:pPr>
              <w:spacing w:after="120"/>
            </w:pPr>
            <w:r>
              <w:rPr>
                <w:rFonts w:hint="eastAsia"/>
              </w:rPr>
              <w:t>255.255.255.0</w:t>
            </w:r>
          </w:p>
        </w:tc>
      </w:tr>
      <w:tr>
        <w:tblPrEx>
          <w:tblCellMar>
            <w:top w:w="0" w:type="dxa"/>
            <w:left w:w="108" w:type="dxa"/>
            <w:bottom w:w="0" w:type="dxa"/>
            <w:right w:w="108" w:type="dxa"/>
          </w:tblCellMar>
        </w:tblPrEx>
        <w:tc>
          <w:tcPr>
            <w:tcW w:w="2130" w:type="dxa"/>
          </w:tcPr>
          <w:p>
            <w:pPr>
              <w:spacing w:after="120"/>
              <w:jc w:val="center"/>
              <w:rPr>
                <w:b/>
                <w:bCs/>
              </w:rPr>
            </w:pPr>
            <w:r>
              <w:rPr>
                <w:rFonts w:hint="eastAsia"/>
                <w:b/>
                <w:bCs/>
              </w:rPr>
              <w:t>PC2</w:t>
            </w:r>
          </w:p>
        </w:tc>
        <w:tc>
          <w:tcPr>
            <w:tcW w:w="2130" w:type="dxa"/>
          </w:tcPr>
          <w:p>
            <w:pPr>
              <w:spacing w:after="120"/>
            </w:pPr>
            <w:r>
              <w:rPr>
                <w:rFonts w:hint="eastAsia"/>
              </w:rPr>
              <w:t>202.114.70.2</w:t>
            </w:r>
          </w:p>
        </w:tc>
        <w:tc>
          <w:tcPr>
            <w:tcW w:w="2131" w:type="dxa"/>
          </w:tcPr>
          <w:p>
            <w:pPr>
              <w:spacing w:after="120"/>
            </w:pPr>
            <w:r>
              <w:rPr>
                <w:rFonts w:hint="eastAsia"/>
              </w:rPr>
              <w:t>255.255.255.0</w:t>
            </w:r>
          </w:p>
        </w:tc>
      </w:tr>
      <w:tr>
        <w:tblPrEx>
          <w:tblCellMar>
            <w:top w:w="0" w:type="dxa"/>
            <w:left w:w="108" w:type="dxa"/>
            <w:bottom w:w="0" w:type="dxa"/>
            <w:right w:w="108" w:type="dxa"/>
          </w:tblCellMar>
        </w:tblPrEx>
        <w:tc>
          <w:tcPr>
            <w:tcW w:w="2130" w:type="dxa"/>
            <w:shd w:val="clear" w:color="auto" w:fill="FBE4D5" w:themeFill="accent2" w:themeFillTint="33"/>
          </w:tcPr>
          <w:p>
            <w:pPr>
              <w:spacing w:after="120"/>
              <w:jc w:val="center"/>
              <w:rPr>
                <w:b/>
                <w:bCs/>
              </w:rPr>
            </w:pPr>
            <w:r>
              <w:rPr>
                <w:rFonts w:hint="eastAsia"/>
                <w:b/>
                <w:bCs/>
              </w:rPr>
              <w:t>PC3</w:t>
            </w:r>
          </w:p>
        </w:tc>
        <w:tc>
          <w:tcPr>
            <w:tcW w:w="2130" w:type="dxa"/>
            <w:shd w:val="clear" w:color="auto" w:fill="FBE4D5" w:themeFill="accent2" w:themeFillTint="33"/>
          </w:tcPr>
          <w:p>
            <w:pPr>
              <w:spacing w:after="120"/>
            </w:pPr>
            <w:r>
              <w:rPr>
                <w:rFonts w:hint="eastAsia"/>
              </w:rPr>
              <w:t>202.114.70.4</w:t>
            </w:r>
          </w:p>
        </w:tc>
        <w:tc>
          <w:tcPr>
            <w:tcW w:w="2131" w:type="dxa"/>
            <w:shd w:val="clear" w:color="auto" w:fill="FBE4D5" w:themeFill="accent2" w:themeFillTint="33"/>
          </w:tcPr>
          <w:p>
            <w:pPr>
              <w:spacing w:after="120"/>
            </w:pPr>
            <w:r>
              <w:rPr>
                <w:rFonts w:hint="eastAsia"/>
              </w:rPr>
              <w:t>255.255.255.0</w:t>
            </w:r>
          </w:p>
        </w:tc>
      </w:tr>
      <w:tr>
        <w:tblPrEx>
          <w:tblCellMar>
            <w:top w:w="0" w:type="dxa"/>
            <w:left w:w="108" w:type="dxa"/>
            <w:bottom w:w="0" w:type="dxa"/>
            <w:right w:w="108" w:type="dxa"/>
          </w:tblCellMar>
        </w:tblPrEx>
        <w:tc>
          <w:tcPr>
            <w:tcW w:w="2130" w:type="dxa"/>
          </w:tcPr>
          <w:p>
            <w:pPr>
              <w:spacing w:after="120"/>
              <w:jc w:val="center"/>
              <w:rPr>
                <w:b/>
                <w:bCs/>
              </w:rPr>
            </w:pPr>
            <w:r>
              <w:rPr>
                <w:rFonts w:hint="eastAsia"/>
                <w:b/>
                <w:bCs/>
              </w:rPr>
              <w:t>PC4</w:t>
            </w:r>
          </w:p>
        </w:tc>
        <w:tc>
          <w:tcPr>
            <w:tcW w:w="2130" w:type="dxa"/>
          </w:tcPr>
          <w:p>
            <w:pPr>
              <w:spacing w:after="120"/>
            </w:pPr>
            <w:r>
              <w:rPr>
                <w:rFonts w:hint="eastAsia"/>
              </w:rPr>
              <w:t>202.114.70.5</w:t>
            </w:r>
          </w:p>
        </w:tc>
        <w:tc>
          <w:tcPr>
            <w:tcW w:w="2131" w:type="dxa"/>
          </w:tcPr>
          <w:p>
            <w:pPr>
              <w:spacing w:after="120"/>
            </w:pPr>
            <w:r>
              <w:rPr>
                <w:rFonts w:hint="eastAsia"/>
              </w:rPr>
              <w:t>255.255.255.0</w:t>
            </w:r>
          </w:p>
        </w:tc>
      </w:tr>
      <w:tr>
        <w:tblPrEx>
          <w:tblCellMar>
            <w:top w:w="0" w:type="dxa"/>
            <w:left w:w="108" w:type="dxa"/>
            <w:bottom w:w="0" w:type="dxa"/>
            <w:right w:w="108" w:type="dxa"/>
          </w:tblCellMar>
        </w:tblPrEx>
        <w:tc>
          <w:tcPr>
            <w:tcW w:w="2130" w:type="dxa"/>
            <w:shd w:val="clear" w:color="auto" w:fill="FBE4D5" w:themeFill="accent2" w:themeFillTint="33"/>
          </w:tcPr>
          <w:p>
            <w:pPr>
              <w:spacing w:after="120"/>
              <w:jc w:val="center"/>
              <w:rPr>
                <w:b/>
                <w:bCs/>
              </w:rPr>
            </w:pPr>
            <w:r>
              <w:rPr>
                <w:rFonts w:hint="eastAsia"/>
                <w:b/>
                <w:bCs/>
              </w:rPr>
              <w:t>PC5</w:t>
            </w:r>
          </w:p>
        </w:tc>
        <w:tc>
          <w:tcPr>
            <w:tcW w:w="2130" w:type="dxa"/>
            <w:shd w:val="clear" w:color="auto" w:fill="FBE4D5" w:themeFill="accent2" w:themeFillTint="33"/>
          </w:tcPr>
          <w:p>
            <w:pPr>
              <w:spacing w:after="120"/>
            </w:pPr>
            <w:r>
              <w:rPr>
                <w:rFonts w:hint="eastAsia"/>
              </w:rPr>
              <w:t>202.114.70.6</w:t>
            </w:r>
          </w:p>
        </w:tc>
        <w:tc>
          <w:tcPr>
            <w:tcW w:w="2131" w:type="dxa"/>
            <w:shd w:val="clear" w:color="auto" w:fill="FBE4D5" w:themeFill="accent2" w:themeFillTint="33"/>
          </w:tcPr>
          <w:p>
            <w:pPr>
              <w:spacing w:after="120"/>
            </w:pPr>
            <w:r>
              <w:rPr>
                <w:rFonts w:hint="eastAsia"/>
              </w:rPr>
              <w:t>255.255.255.0</w:t>
            </w:r>
          </w:p>
        </w:tc>
      </w:tr>
      <w:tr>
        <w:tblPrEx>
          <w:tblCellMar>
            <w:top w:w="0" w:type="dxa"/>
            <w:left w:w="108" w:type="dxa"/>
            <w:bottom w:w="0" w:type="dxa"/>
            <w:right w:w="108" w:type="dxa"/>
          </w:tblCellMar>
        </w:tblPrEx>
        <w:trPr>
          <w:trHeight w:val="194" w:hRule="atLeast"/>
        </w:trPr>
        <w:tc>
          <w:tcPr>
            <w:tcW w:w="2130" w:type="dxa"/>
          </w:tcPr>
          <w:p>
            <w:pPr>
              <w:spacing w:after="120"/>
              <w:jc w:val="center"/>
              <w:rPr>
                <w:b/>
                <w:bCs/>
              </w:rPr>
            </w:pPr>
            <w:r>
              <w:rPr>
                <w:rFonts w:hint="eastAsia"/>
                <w:b/>
                <w:bCs/>
              </w:rPr>
              <w:t>PC6</w:t>
            </w:r>
          </w:p>
        </w:tc>
        <w:tc>
          <w:tcPr>
            <w:tcW w:w="2130" w:type="dxa"/>
          </w:tcPr>
          <w:p>
            <w:pPr>
              <w:spacing w:after="120"/>
            </w:pPr>
            <w:r>
              <w:rPr>
                <w:rFonts w:hint="eastAsia"/>
              </w:rPr>
              <w:t>202.114.70.3</w:t>
            </w:r>
          </w:p>
        </w:tc>
        <w:tc>
          <w:tcPr>
            <w:tcW w:w="2131" w:type="dxa"/>
          </w:tcPr>
          <w:p>
            <w:pPr>
              <w:spacing w:after="120"/>
              <w:rPr>
                <w:b/>
                <w:bCs/>
              </w:rPr>
            </w:pPr>
            <w:r>
              <w:rPr>
                <w:rFonts w:hint="eastAsia"/>
              </w:rPr>
              <w:t>255.255.255.0</w:t>
            </w:r>
          </w:p>
        </w:tc>
      </w:tr>
    </w:tbl>
    <w:p/>
    <w:p/>
    <w:p>
      <w:pPr>
        <w:pStyle w:val="2"/>
      </w:pPr>
      <w:bookmarkStart w:id="15" w:name="_Toc164101798"/>
      <w:r>
        <w:rPr>
          <w:rFonts w:hint="eastAsia"/>
        </w:rPr>
        <w:t>6 实验结果展示</w:t>
      </w:r>
      <w:bookmarkEnd w:id="15"/>
    </w:p>
    <w:p>
      <w:pPr>
        <w:pStyle w:val="3"/>
      </w:pPr>
      <w:bookmarkStart w:id="16" w:name="_Toc164101799"/>
      <w:r>
        <w:rPr>
          <w:rFonts w:hint="eastAsia"/>
        </w:rPr>
        <w:t xml:space="preserve">6.1 </w:t>
      </w:r>
      <w:r>
        <w:t>PC1 ping PC5</w:t>
      </w:r>
      <w:bookmarkEnd w:id="16"/>
    </w:p>
    <w:p>
      <w:pPr>
        <w:spacing w:after="120"/>
        <w:rPr>
          <w:rFonts w:hint="eastAsia"/>
        </w:rPr>
      </w:pPr>
      <w:r>
        <w:rPr>
          <w:rFonts w:hint="eastAsia"/>
        </w:rPr>
        <w:t>由于两台PC机处于同一V</w:t>
      </w:r>
      <w:r>
        <w:t>LAN</w:t>
      </w:r>
      <w:r>
        <w:rPr>
          <w:rFonts w:hint="eastAsia"/>
        </w:rPr>
        <w:t>，因此可以P</w:t>
      </w:r>
      <w:r>
        <w:t>ING</w:t>
      </w:r>
      <w:r>
        <w:rPr>
          <w:rFonts w:hint="eastAsia"/>
        </w:rPr>
        <w:t>通，说明实验成功</w:t>
      </w:r>
    </w:p>
    <w:p>
      <w:pPr>
        <w:rPr>
          <w:rFonts w:hint="eastAsia"/>
        </w:rPr>
      </w:pPr>
      <w:r>
        <w:drawing>
          <wp:inline distT="0" distB="0" distL="0" distR="0">
            <wp:extent cx="3959860" cy="3042920"/>
            <wp:effectExtent l="0" t="0" r="2540" b="5080"/>
            <wp:docPr id="827731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1183" name="图片 1"/>
                    <pic:cNvPicPr>
                      <a:picLocks noChangeAspect="1"/>
                    </pic:cNvPicPr>
                  </pic:nvPicPr>
                  <pic:blipFill>
                    <a:blip r:embed="rId17"/>
                    <a:stretch>
                      <a:fillRect/>
                    </a:stretch>
                  </pic:blipFill>
                  <pic:spPr>
                    <a:xfrm>
                      <a:off x="0" y="0"/>
                      <a:ext cx="3959860" cy="3042920"/>
                    </a:xfrm>
                    <a:prstGeom prst="rect">
                      <a:avLst/>
                    </a:prstGeom>
                  </pic:spPr>
                </pic:pic>
              </a:graphicData>
            </a:graphic>
          </wp:inline>
        </w:drawing>
      </w:r>
    </w:p>
    <w:p>
      <w:pPr>
        <w:pStyle w:val="3"/>
      </w:pPr>
      <w:bookmarkStart w:id="17" w:name="_Toc164101800"/>
      <w:r>
        <w:rPr>
          <w:rFonts w:hint="eastAsia"/>
        </w:rPr>
        <w:t xml:space="preserve">6.2 </w:t>
      </w:r>
      <w:r>
        <w:t>PC2 ping PC6</w:t>
      </w:r>
      <w:bookmarkEnd w:id="17"/>
    </w:p>
    <w:p>
      <w:pPr>
        <w:spacing w:after="120"/>
        <w:rPr>
          <w:rFonts w:hint="eastAsia"/>
        </w:rPr>
      </w:pPr>
      <w:r>
        <w:rPr>
          <w:rFonts w:hint="eastAsia"/>
        </w:rPr>
        <w:t>由于两台PC机处于同一V</w:t>
      </w:r>
      <w:r>
        <w:t>LAN</w:t>
      </w:r>
      <w:r>
        <w:rPr>
          <w:rFonts w:hint="eastAsia"/>
        </w:rPr>
        <w:t>，因此可以P</w:t>
      </w:r>
      <w:r>
        <w:t>ING</w:t>
      </w:r>
      <w:r>
        <w:rPr>
          <w:rFonts w:hint="eastAsia"/>
        </w:rPr>
        <w:t>通，说明实验成功</w:t>
      </w:r>
    </w:p>
    <w:p>
      <w:r>
        <w:drawing>
          <wp:inline distT="0" distB="0" distL="0" distR="0">
            <wp:extent cx="3959860" cy="3542665"/>
            <wp:effectExtent l="0" t="0" r="2540" b="635"/>
            <wp:docPr id="1130133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33799" name="图片 1"/>
                    <pic:cNvPicPr>
                      <a:picLocks noChangeAspect="1"/>
                    </pic:cNvPicPr>
                  </pic:nvPicPr>
                  <pic:blipFill>
                    <a:blip r:embed="rId18"/>
                    <a:stretch>
                      <a:fillRect/>
                    </a:stretch>
                  </pic:blipFill>
                  <pic:spPr>
                    <a:xfrm>
                      <a:off x="0" y="0"/>
                      <a:ext cx="3959860" cy="3542665"/>
                    </a:xfrm>
                    <a:prstGeom prst="rect">
                      <a:avLst/>
                    </a:prstGeom>
                  </pic:spPr>
                </pic:pic>
              </a:graphicData>
            </a:graphic>
          </wp:inline>
        </w:drawing>
      </w:r>
    </w:p>
    <w:p>
      <w:pPr>
        <w:rPr>
          <w:rFonts w:hint="eastAsia"/>
        </w:rPr>
      </w:pPr>
    </w:p>
    <w:p>
      <w:pPr>
        <w:pStyle w:val="3"/>
      </w:pPr>
      <w:bookmarkStart w:id="18" w:name="_Toc164101801"/>
      <w:r>
        <w:rPr>
          <w:rFonts w:hint="eastAsia"/>
        </w:rPr>
        <w:t xml:space="preserve">6.3 </w:t>
      </w:r>
      <w:r>
        <w:t>PC3 ping PC4</w:t>
      </w:r>
      <w:bookmarkEnd w:id="18"/>
    </w:p>
    <w:p>
      <w:pPr>
        <w:spacing w:after="120"/>
        <w:rPr>
          <w:rFonts w:hint="eastAsia"/>
        </w:rPr>
      </w:pPr>
      <w:r>
        <w:rPr>
          <w:rFonts w:hint="eastAsia"/>
        </w:rPr>
        <w:t>由于两台PC机处于同一V</w:t>
      </w:r>
      <w:r>
        <w:t>LAN</w:t>
      </w:r>
      <w:r>
        <w:rPr>
          <w:rFonts w:hint="eastAsia"/>
        </w:rPr>
        <w:t>，因此可以P</w:t>
      </w:r>
      <w:r>
        <w:t>ING</w:t>
      </w:r>
      <w:r>
        <w:rPr>
          <w:rFonts w:hint="eastAsia"/>
        </w:rPr>
        <w:t>通，说明实验成功</w:t>
      </w:r>
    </w:p>
    <w:p>
      <w:pPr>
        <w:rPr>
          <w:rFonts w:hint="eastAsia"/>
        </w:rPr>
      </w:pPr>
      <w:r>
        <w:drawing>
          <wp:inline distT="0" distB="0" distL="0" distR="0">
            <wp:extent cx="4319905" cy="3987800"/>
            <wp:effectExtent l="0" t="0" r="10795" b="0"/>
            <wp:docPr id="182424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41449" name="图片 1"/>
                    <pic:cNvPicPr>
                      <a:picLocks noChangeAspect="1"/>
                    </pic:cNvPicPr>
                  </pic:nvPicPr>
                  <pic:blipFill>
                    <a:blip r:embed="rId19"/>
                    <a:stretch>
                      <a:fillRect/>
                    </a:stretch>
                  </pic:blipFill>
                  <pic:spPr>
                    <a:xfrm>
                      <a:off x="0" y="0"/>
                      <a:ext cx="4319905" cy="3987800"/>
                    </a:xfrm>
                    <a:prstGeom prst="rect">
                      <a:avLst/>
                    </a:prstGeom>
                  </pic:spPr>
                </pic:pic>
              </a:graphicData>
            </a:graphic>
          </wp:inline>
        </w:drawing>
      </w:r>
    </w:p>
    <w:p>
      <w:pPr>
        <w:pStyle w:val="3"/>
      </w:pPr>
      <w:bookmarkStart w:id="19" w:name="_Toc164101802"/>
      <w:r>
        <w:rPr>
          <w:rFonts w:hint="eastAsia"/>
        </w:rPr>
        <w:t xml:space="preserve">6.4 </w:t>
      </w:r>
      <w:r>
        <w:t>PC6 ping PC5</w:t>
      </w:r>
      <w:bookmarkEnd w:id="19"/>
    </w:p>
    <w:p>
      <w:pPr>
        <w:rPr>
          <w:rFonts w:hint="eastAsia"/>
        </w:rPr>
      </w:pPr>
      <w:r>
        <w:rPr>
          <w:rFonts w:hint="eastAsia"/>
        </w:rPr>
        <w:t>由于两台</w:t>
      </w:r>
      <w:r>
        <w:t>PC机</w:t>
      </w:r>
      <w:r>
        <w:rPr>
          <w:rFonts w:hint="eastAsia"/>
        </w:rPr>
        <w:t>没有</w:t>
      </w:r>
      <w:r>
        <w:t>处于同一VLAN，因此</w:t>
      </w:r>
      <w:r>
        <w:rPr>
          <w:rFonts w:hint="eastAsia"/>
        </w:rPr>
        <w:t>不能</w:t>
      </w:r>
      <w:r>
        <w:t>PING通，说明实验成功</w:t>
      </w:r>
    </w:p>
    <w:p>
      <w:r>
        <w:drawing>
          <wp:inline distT="0" distB="0" distL="0" distR="0">
            <wp:extent cx="4319905" cy="3017520"/>
            <wp:effectExtent l="0" t="0" r="10795" b="5080"/>
            <wp:docPr id="155344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4437" name="图片 1"/>
                    <pic:cNvPicPr>
                      <a:picLocks noChangeAspect="1"/>
                    </pic:cNvPicPr>
                  </pic:nvPicPr>
                  <pic:blipFill>
                    <a:blip r:embed="rId20"/>
                    <a:stretch>
                      <a:fillRect/>
                    </a:stretch>
                  </pic:blipFill>
                  <pic:spPr>
                    <a:xfrm>
                      <a:off x="0" y="0"/>
                      <a:ext cx="4319905" cy="3017520"/>
                    </a:xfrm>
                    <a:prstGeom prst="rect">
                      <a:avLst/>
                    </a:prstGeom>
                  </pic:spPr>
                </pic:pic>
              </a:graphicData>
            </a:graphic>
          </wp:inline>
        </w:drawing>
      </w:r>
      <w:bookmarkStart w:id="21" w:name="_GoBack"/>
      <w:bookmarkEnd w:id="21"/>
    </w:p>
    <w:p>
      <w:pPr>
        <w:pStyle w:val="2"/>
        <w:rPr>
          <w:rFonts w:hint="eastAsia"/>
        </w:rPr>
      </w:pPr>
      <w:bookmarkStart w:id="20" w:name="_Toc164101803"/>
      <w:r>
        <w:rPr>
          <w:rFonts w:hint="eastAsia"/>
        </w:rPr>
        <w:t>7 实验心得</w:t>
      </w:r>
      <w:bookmarkEnd w:id="20"/>
    </w:p>
    <w:p>
      <w:pPr>
        <w:rPr>
          <w:rFonts w:hint="default"/>
          <w:lang w:val="en-US"/>
        </w:rPr>
      </w:pPr>
      <w:r>
        <w:rPr>
          <w:rFonts w:hint="eastAsia"/>
          <w:lang w:val="en-US" w:eastAsia="zh-CN"/>
        </w:rPr>
        <w:t>在本次实验中，通过配置网络拓扑结构之后按照VLAN划分虚拟子网实现了虚拟网段内的各个虚拟机之间的通信；通过学习VLAN的配置过程了解到VLAN的概念和作用，了解到VLAN的划分与通信的原理；学习到了如何通过配置三层交换机和二层交换机来实现配置虚拟子网实现子网内部的通信；通过对比本次实验过程与之前的几次实验过程，了解到了路由器与虚拟机之间工作的差别以及其各自的应用范围。</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华光行楷_CNKI">
    <w:altName w:val="宋体"/>
    <w:panose1 w:val="02000500000000000000"/>
    <w:charset w:val="86"/>
    <w:family w:val="auto"/>
    <w:pitch w:val="default"/>
    <w:sig w:usb0="00000000" w:usb1="00000000" w:usb2="00000016" w:usb3="00000000" w:csb0="0004000F" w:csb1="00000000"/>
  </w:font>
  <w:font w:name="华文行楷">
    <w:panose1 w:val="02010800040101010101"/>
    <w:charset w:val="86"/>
    <w:family w:val="auto"/>
    <w:pitch w:val="default"/>
    <w:sig w:usb0="00000001" w:usb1="080F0000" w:usb2="00000000" w:usb3="00000000" w:csb0="00040000" w:csb1="0000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92731"/>
      <w:docPartObj>
        <w:docPartGallery w:val="autotext"/>
      </w:docPartObj>
    </w:sdtPr>
    <w:sdtContent>
      <w:sdt>
        <w:sdtPr>
          <w:id w:val="1728636285"/>
          <w:docPartObj>
            <w:docPartGallery w:val="autotext"/>
          </w:docPartObj>
        </w:sdtPr>
        <w:sdtContent>
          <w:p>
            <w:pPr>
              <w:pStyle w:val="5"/>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lang w:val="zh-CN"/>
              </w:rPr>
              <w:t>2</w:t>
            </w:r>
            <w:r>
              <w:rPr>
                <w:b/>
                <w:bCs/>
                <w:sz w:val="24"/>
                <w:szCs w:val="24"/>
              </w:rPr>
              <w:fldChar w:fldCharType="end"/>
            </w:r>
          </w:p>
        </w:sdtContent>
      </w:sdt>
    </w:sdtContent>
  </w:sdt>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6FCB72"/>
    <w:multiLevelType w:val="multilevel"/>
    <w:tmpl w:val="A36FCB72"/>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283"/>
        </w:tabs>
        <w:ind w:left="1134" w:leftChars="0" w:hanging="567" w:firstLineChars="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1C53AE06"/>
    <w:multiLevelType w:val="singleLevel"/>
    <w:tmpl w:val="1C53AE06"/>
    <w:lvl w:ilvl="0" w:tentative="0">
      <w:start w:val="1"/>
      <w:numFmt w:val="decimal"/>
      <w:lvlText w:val="%1."/>
      <w:lvlJc w:val="left"/>
      <w:pPr>
        <w:tabs>
          <w:tab w:val="left" w:pos="312"/>
        </w:tabs>
      </w:pPr>
    </w:lvl>
  </w:abstractNum>
  <w:abstractNum w:abstractNumId="2">
    <w:nsid w:val="613F791D"/>
    <w:multiLevelType w:val="multilevel"/>
    <w:tmpl w:val="613F791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FC61CE"/>
    <w:rsid w:val="0009435C"/>
    <w:rsid w:val="00311BAA"/>
    <w:rsid w:val="0051289A"/>
    <w:rsid w:val="005267AE"/>
    <w:rsid w:val="005D2E91"/>
    <w:rsid w:val="005D69D2"/>
    <w:rsid w:val="005E2AF7"/>
    <w:rsid w:val="00626872"/>
    <w:rsid w:val="00734382"/>
    <w:rsid w:val="007806F7"/>
    <w:rsid w:val="00A80F3C"/>
    <w:rsid w:val="00B12D48"/>
    <w:rsid w:val="00B24803"/>
    <w:rsid w:val="00D806B2"/>
    <w:rsid w:val="00E26B6D"/>
    <w:rsid w:val="00E27A07"/>
    <w:rsid w:val="00FC61CE"/>
    <w:rsid w:val="00FD0441"/>
    <w:rsid w:val="19C154C6"/>
    <w:rsid w:val="2AA4111E"/>
    <w:rsid w:val="2AEC5999"/>
    <w:rsid w:val="4FEA2160"/>
    <w:rsid w:val="5E5F6F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autoRedefine/>
    <w:qFormat/>
    <w:uiPriority w:val="9"/>
    <w:pPr>
      <w:keepNext/>
      <w:keepLines/>
      <w:spacing w:before="60" w:after="60" w:line="240" w:lineRule="auto"/>
      <w:outlineLvl w:val="0"/>
    </w:pPr>
    <w:rPr>
      <w:rFonts w:asciiTheme="minorAscii" w:hAnsiTheme="minorAscii"/>
      <w:b/>
      <w:bCs/>
      <w:kern w:val="44"/>
      <w:sz w:val="44"/>
      <w:szCs w:val="44"/>
    </w:rPr>
  </w:style>
  <w:style w:type="paragraph" w:styleId="3">
    <w:name w:val="heading 2"/>
    <w:basedOn w:val="1"/>
    <w:next w:val="1"/>
    <w:link w:val="16"/>
    <w:unhideWhenUsed/>
    <w:qFormat/>
    <w:uiPriority w:val="9"/>
    <w:pPr>
      <w:keepNext/>
      <w:keepLines/>
      <w:spacing w:before="60" w:after="60" w:line="240" w:lineRule="auto"/>
      <w:outlineLvl w:val="1"/>
    </w:pPr>
    <w:rPr>
      <w:rFonts w:asciiTheme="majorAscii" w:hAnsiTheme="majorAscii" w:eastAsiaTheme="majorEastAsia" w:cstheme="majorBidi"/>
      <w:b/>
      <w:bCs/>
      <w:sz w:val="32"/>
      <w:szCs w:val="32"/>
    </w:rPr>
  </w:style>
  <w:style w:type="character" w:default="1" w:styleId="11">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Date"/>
    <w:basedOn w:val="1"/>
    <w:next w:val="1"/>
    <w:link w:val="13"/>
    <w:autoRedefine/>
    <w:semiHidden/>
    <w:unhideWhenUsed/>
    <w:qFormat/>
    <w:uiPriority w:val="99"/>
    <w:pPr>
      <w:ind w:left="100" w:leftChars="2500"/>
    </w:pPr>
  </w:style>
  <w:style w:type="paragraph" w:styleId="5">
    <w:name w:val="footer"/>
    <w:basedOn w:val="1"/>
    <w:link w:val="23"/>
    <w:unhideWhenUsed/>
    <w:uiPriority w:val="99"/>
    <w:pPr>
      <w:tabs>
        <w:tab w:val="center" w:pos="4153"/>
        <w:tab w:val="right" w:pos="8306"/>
      </w:tabs>
      <w:snapToGrid w:val="0"/>
      <w:jc w:val="left"/>
    </w:pPr>
    <w:rPr>
      <w:sz w:val="18"/>
      <w:szCs w:val="18"/>
    </w:rPr>
  </w:style>
  <w:style w:type="paragraph" w:styleId="6">
    <w:name w:val="header"/>
    <w:basedOn w:val="1"/>
    <w:link w:val="22"/>
    <w:autoRedefine/>
    <w:unhideWhenUsed/>
    <w:qFormat/>
    <w:uiPriority w:val="99"/>
    <w:pPr>
      <w:tabs>
        <w:tab w:val="center" w:pos="4153"/>
        <w:tab w:val="right" w:pos="8306"/>
      </w:tabs>
      <w:snapToGrid w:val="0"/>
      <w:jc w:val="center"/>
    </w:pPr>
    <w:rPr>
      <w:sz w:val="18"/>
      <w:szCs w:val="18"/>
    </w:rPr>
  </w:style>
  <w:style w:type="paragraph" w:styleId="7">
    <w:name w:val="toc 1"/>
    <w:basedOn w:val="1"/>
    <w:next w:val="1"/>
    <w:autoRedefine/>
    <w:unhideWhenUsed/>
    <w:qFormat/>
    <w:uiPriority w:val="39"/>
  </w:style>
  <w:style w:type="paragraph" w:styleId="8">
    <w:name w:val="toc 2"/>
    <w:basedOn w:val="1"/>
    <w:next w:val="1"/>
    <w:autoRedefine/>
    <w:unhideWhenUsed/>
    <w:qFormat/>
    <w:uiPriority w:val="39"/>
    <w:pPr>
      <w:ind w:left="420" w:leftChars="200"/>
    </w:pPr>
  </w:style>
  <w:style w:type="table" w:styleId="10">
    <w:name w:val="Table Grid"/>
    <w:basedOn w:val="9"/>
    <w:autoRedefine/>
    <w:qFormat/>
    <w:uiPriority w:val="0"/>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autoRedefine/>
    <w:unhideWhenUsed/>
    <w:qFormat/>
    <w:uiPriority w:val="99"/>
    <w:rPr>
      <w:color w:val="0563C1" w:themeColor="hyperlink"/>
      <w:u w:val="single"/>
      <w14:textFill>
        <w14:solidFill>
          <w14:schemeClr w14:val="hlink"/>
        </w14:solidFill>
      </w14:textFill>
    </w:rPr>
  </w:style>
  <w:style w:type="character" w:customStyle="1" w:styleId="13">
    <w:name w:val="日期 字符"/>
    <w:basedOn w:val="11"/>
    <w:link w:val="4"/>
    <w:autoRedefine/>
    <w:semiHidden/>
    <w:qFormat/>
    <w:uiPriority w:val="99"/>
  </w:style>
  <w:style w:type="paragraph" w:styleId="14">
    <w:name w:val="List Paragraph"/>
    <w:basedOn w:val="1"/>
    <w:autoRedefine/>
    <w:qFormat/>
    <w:uiPriority w:val="34"/>
    <w:pPr>
      <w:ind w:firstLine="420" w:firstLineChars="200"/>
    </w:pPr>
  </w:style>
  <w:style w:type="character" w:customStyle="1" w:styleId="15">
    <w:name w:val="标题 1 字符"/>
    <w:basedOn w:val="11"/>
    <w:link w:val="2"/>
    <w:autoRedefine/>
    <w:qFormat/>
    <w:uiPriority w:val="9"/>
    <w:rPr>
      <w:rFonts w:eastAsia="宋体" w:asciiTheme="minorAscii" w:hAnsiTheme="minorAscii"/>
      <w:b/>
      <w:bCs/>
      <w:kern w:val="44"/>
      <w:sz w:val="44"/>
      <w:szCs w:val="44"/>
    </w:rPr>
  </w:style>
  <w:style w:type="character" w:customStyle="1" w:styleId="16">
    <w:name w:val="标题 2 字符"/>
    <w:basedOn w:val="11"/>
    <w:link w:val="3"/>
    <w:autoRedefine/>
    <w:qFormat/>
    <w:uiPriority w:val="9"/>
    <w:rPr>
      <w:rFonts w:asciiTheme="majorAscii" w:hAnsiTheme="majorAscii" w:eastAsiaTheme="majorEastAsia" w:cstheme="majorBidi"/>
      <w:b/>
      <w:bCs/>
      <w:sz w:val="32"/>
      <w:szCs w:val="32"/>
    </w:rPr>
  </w:style>
  <w:style w:type="table" w:customStyle="1" w:styleId="17">
    <w:name w:val="Plain Table 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8">
    <w:name w:val="List Table 4 Accent 5"/>
    <w:basedOn w:val="9"/>
    <w:autoRedefine/>
    <w:qFormat/>
    <w:uiPriority w:val="49"/>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19">
    <w:name w:val="List Table 4 Accent 2"/>
    <w:basedOn w:val="9"/>
    <w:autoRedefine/>
    <w:qFormat/>
    <w:uiPriority w:val="49"/>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20">
    <w:name w:val="List Table 1 Light Accent 2"/>
    <w:basedOn w:val="9"/>
    <w:autoRedefine/>
    <w:qFormat/>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paragraph" w:customStyle="1" w:styleId="21">
    <w:name w:val="TOC Heading"/>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2">
    <w:name w:val="页眉 字符"/>
    <w:basedOn w:val="11"/>
    <w:link w:val="6"/>
    <w:autoRedefine/>
    <w:qFormat/>
    <w:uiPriority w:val="99"/>
    <w:rPr>
      <w:rFonts w:eastAsia="宋体"/>
      <w:sz w:val="18"/>
      <w:szCs w:val="18"/>
    </w:rPr>
  </w:style>
  <w:style w:type="character" w:customStyle="1" w:styleId="23">
    <w:name w:val="页脚 字符"/>
    <w:basedOn w:val="11"/>
    <w:link w:val="5"/>
    <w:autoRedefine/>
    <w:qFormat/>
    <w:uiPriority w:val="99"/>
    <w:rPr>
      <w:rFonts w:eastAsia="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numbering" Target="numbering.xml"/><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4F125-F5CF-4AC6-B191-B9230377EFCD}">
  <ds:schemaRefs/>
</ds:datastoreItem>
</file>

<file path=docProps/app.xml><?xml version="1.0" encoding="utf-8"?>
<Properties xmlns="http://schemas.openxmlformats.org/officeDocument/2006/extended-properties" xmlns:vt="http://schemas.openxmlformats.org/officeDocument/2006/docPropsVTypes">
  <Template>Normal.dotm</Template>
  <Pages>15</Pages>
  <Words>1160</Words>
  <Characters>6614</Characters>
  <Lines>55</Lines>
  <Paragraphs>15</Paragraphs>
  <TotalTime>6</TotalTime>
  <ScaleCrop>false</ScaleCrop>
  <LinksUpToDate>false</LinksUpToDate>
  <CharactersWithSpaces>7759</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2024-04-14T12:13:00Z</dcterms:created>
  <dc:creator>涛 李</dc:creator>
  <cp:lastModifiedBy>过客</cp:lastModifiedBy>
  <dcterms:modified xsi:type="dcterms:W3CDTF">2024-05-04T12:20:06Z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39F77185DA0240BAAA06BF50201CBBD6_13</vt:lpwstr>
  </property>
</Properties>
</file>